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CDF" w:rsidRDefault="00CD5FC4">
      <w:pPr>
        <w:tabs>
          <w:tab w:val="center" w:pos="4536"/>
          <w:tab w:val="right" w:pos="8280"/>
          <w:tab w:val="right" w:pos="9639"/>
        </w:tabs>
        <w:snapToGrid w:val="0"/>
        <w:spacing w:after="0" w:line="240" w:lineRule="auto"/>
        <w:ind w:right="2"/>
        <w:rPr>
          <w:rFonts w:ascii="Arial" w:hAnsi="Arial" w:cs="Arial"/>
          <w:b/>
          <w:bCs/>
          <w:sz w:val="22"/>
          <w:szCs w:val="22"/>
          <w:lang w:val="en-US" w:eastAsia="zh-CN"/>
        </w:rPr>
      </w:pPr>
      <w:r>
        <w:rPr>
          <w:rFonts w:ascii="Arial" w:hAnsi="Arial" w:cs="Arial"/>
          <w:b/>
          <w:bCs/>
          <w:sz w:val="22"/>
          <w:szCs w:val="22"/>
        </w:rPr>
        <w:t xml:space="preserve">3GPP TSG RAN WG1 </w:t>
      </w:r>
      <w:r>
        <w:rPr>
          <w:rFonts w:ascii="Arial" w:hAnsi="Arial" w:cs="Arial" w:hint="eastAsia"/>
          <w:b/>
          <w:bCs/>
          <w:sz w:val="22"/>
          <w:szCs w:val="22"/>
          <w:lang w:val="en-US" w:eastAsia="zh-CN"/>
        </w:rPr>
        <w:t xml:space="preserve">Ad-Hoc </w:t>
      </w:r>
      <w:r>
        <w:rPr>
          <w:rFonts w:ascii="Arial" w:hAnsi="Arial" w:cs="Arial"/>
          <w:b/>
          <w:bCs/>
          <w:sz w:val="22"/>
          <w:szCs w:val="22"/>
        </w:rPr>
        <w:t xml:space="preserve">Meeting </w:t>
      </w:r>
      <w:r>
        <w:rPr>
          <w:rFonts w:ascii="Arial" w:hAnsi="Arial" w:cs="Arial" w:hint="eastAsia"/>
          <w:b/>
          <w:bCs/>
          <w:sz w:val="22"/>
          <w:szCs w:val="22"/>
          <w:lang w:val="en-US" w:eastAsia="zh-CN"/>
        </w:rPr>
        <w:t>1901</w:t>
      </w:r>
      <w:r w:rsidR="00C901CD">
        <w:rPr>
          <w:rFonts w:ascii="Arial" w:hAnsi="Arial" w:cs="Arial"/>
          <w:b/>
          <w:bCs/>
          <w:sz w:val="22"/>
          <w:szCs w:val="22"/>
          <w:lang w:val="en-US" w:eastAsia="zh-CN"/>
        </w:rPr>
        <w:t xml:space="preserve">                                                          </w:t>
      </w:r>
      <w:r>
        <w:rPr>
          <w:rFonts w:ascii="Arial" w:hAnsi="Arial" w:cs="Arial"/>
          <w:b/>
          <w:bCs/>
          <w:sz w:val="22"/>
          <w:szCs w:val="22"/>
        </w:rPr>
        <w:t>R1-1900765</w:t>
      </w:r>
    </w:p>
    <w:p w:rsidR="00CE7CDF" w:rsidRDefault="00CD5FC4">
      <w:pPr>
        <w:tabs>
          <w:tab w:val="center" w:pos="4536"/>
          <w:tab w:val="right" w:pos="8280"/>
          <w:tab w:val="right" w:pos="9639"/>
        </w:tabs>
        <w:snapToGrid w:val="0"/>
        <w:spacing w:after="0" w:line="240" w:lineRule="auto"/>
        <w:ind w:right="2"/>
        <w:rPr>
          <w:rFonts w:ascii="Arial" w:hAnsi="Arial" w:cs="Arial"/>
          <w:b/>
          <w:bCs/>
          <w:sz w:val="22"/>
          <w:szCs w:val="22"/>
          <w:lang w:val="en-US" w:eastAsia="ja-JP"/>
        </w:rPr>
      </w:pPr>
      <w:r>
        <w:rPr>
          <w:rFonts w:ascii="Arial" w:hAnsi="Arial" w:cs="Arial" w:hint="eastAsia"/>
          <w:b/>
          <w:bCs/>
          <w:sz w:val="22"/>
          <w:szCs w:val="22"/>
          <w:lang w:val="en-US" w:eastAsia="ja-JP"/>
        </w:rPr>
        <w:t xml:space="preserve">Taipei, 21st </w:t>
      </w:r>
      <w:r w:rsidR="00C901CD">
        <w:rPr>
          <w:rFonts w:ascii="Arial" w:hAnsi="Arial" w:cs="Arial"/>
          <w:b/>
          <w:bCs/>
          <w:sz w:val="22"/>
          <w:szCs w:val="22"/>
          <w:lang w:val="en-US" w:eastAsia="ja-JP"/>
        </w:rPr>
        <w:t xml:space="preserve">- </w:t>
      </w:r>
      <w:r>
        <w:rPr>
          <w:rFonts w:ascii="Arial" w:hAnsi="Arial" w:cs="Arial" w:hint="eastAsia"/>
          <w:b/>
          <w:bCs/>
          <w:sz w:val="22"/>
          <w:szCs w:val="22"/>
          <w:lang w:val="en-US" w:eastAsia="ja-JP"/>
        </w:rPr>
        <w:t xml:space="preserve">25th January, 2019 </w:t>
      </w:r>
    </w:p>
    <w:p w:rsidR="00CE7CDF" w:rsidRDefault="00CE7CDF">
      <w:pPr>
        <w:tabs>
          <w:tab w:val="center" w:pos="4536"/>
          <w:tab w:val="right" w:pos="8280"/>
          <w:tab w:val="right" w:pos="9639"/>
        </w:tabs>
        <w:snapToGrid w:val="0"/>
        <w:spacing w:after="0" w:line="240" w:lineRule="auto"/>
        <w:ind w:right="2"/>
        <w:rPr>
          <w:rFonts w:ascii="Arial" w:hAnsi="Arial" w:cs="Arial"/>
          <w:b/>
          <w:bCs/>
          <w:sz w:val="22"/>
          <w:szCs w:val="22"/>
          <w:lang w:eastAsia="ja-JP"/>
        </w:rPr>
      </w:pPr>
    </w:p>
    <w:p w:rsidR="00CE7CDF" w:rsidRDefault="00CD5FC4">
      <w:pPr>
        <w:pStyle w:val="Header"/>
        <w:snapToGrid w:val="0"/>
        <w:spacing w:line="240" w:lineRule="auto"/>
        <w:rPr>
          <w:rFonts w:cs="Arial"/>
          <w:bCs/>
          <w:sz w:val="22"/>
          <w:szCs w:val="22"/>
          <w:lang w:eastAsia="zh-CN"/>
        </w:rPr>
      </w:pPr>
      <w:r>
        <w:rPr>
          <w:rFonts w:cs="Arial" w:hint="eastAsia"/>
          <w:bCs/>
          <w:sz w:val="22"/>
          <w:szCs w:val="22"/>
          <w:lang w:eastAsia="zh-CN"/>
        </w:rPr>
        <w:t>Source: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t>ZTE</w:t>
      </w:r>
      <w:r>
        <w:rPr>
          <w:rFonts w:cs="Arial"/>
          <w:bCs/>
          <w:sz w:val="22"/>
          <w:szCs w:val="22"/>
          <w:lang w:eastAsia="zh-CN"/>
        </w:rPr>
        <w:t>, Sanechips</w:t>
      </w:r>
    </w:p>
    <w:p w:rsidR="00CE7CDF" w:rsidRDefault="00CD5FC4">
      <w:pPr>
        <w:pStyle w:val="Header"/>
        <w:snapToGrid w:val="0"/>
        <w:spacing w:line="240" w:lineRule="auto"/>
        <w:rPr>
          <w:rFonts w:cs="Arial"/>
          <w:bCs/>
          <w:sz w:val="22"/>
          <w:szCs w:val="22"/>
          <w:lang w:eastAsia="zh-CN"/>
        </w:rPr>
      </w:pPr>
      <w:r>
        <w:rPr>
          <w:rFonts w:cs="Arial" w:hint="eastAsia"/>
          <w:bCs/>
          <w:sz w:val="22"/>
          <w:szCs w:val="22"/>
          <w:lang w:eastAsia="zh-CN"/>
        </w:rPr>
        <w:t>Title: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bCs/>
          <w:sz w:val="22"/>
          <w:szCs w:val="22"/>
          <w:lang w:eastAsia="zh-CN"/>
        </w:rPr>
        <w:t>R</w:t>
      </w:r>
      <w:r>
        <w:rPr>
          <w:rFonts w:cs="Arial" w:hint="eastAsia"/>
          <w:bCs/>
          <w:sz w:val="22"/>
          <w:szCs w:val="22"/>
          <w:lang w:eastAsia="zh-CN"/>
        </w:rPr>
        <w:t>esource multiplexing among backhaul and access link</w:t>
      </w:r>
      <w:r>
        <w:rPr>
          <w:rFonts w:cs="Arial"/>
          <w:bCs/>
          <w:sz w:val="22"/>
          <w:szCs w:val="22"/>
          <w:lang w:eastAsia="zh-CN"/>
        </w:rPr>
        <w:t>s</w:t>
      </w:r>
    </w:p>
    <w:p w:rsidR="00CE7CDF" w:rsidRDefault="00CD5FC4">
      <w:pPr>
        <w:pStyle w:val="Header"/>
        <w:snapToGrid w:val="0"/>
        <w:spacing w:line="240" w:lineRule="auto"/>
        <w:rPr>
          <w:rFonts w:cs="Arial"/>
          <w:bCs/>
          <w:sz w:val="22"/>
          <w:szCs w:val="22"/>
          <w:lang w:eastAsia="zh-CN"/>
        </w:rPr>
      </w:pPr>
      <w:r>
        <w:rPr>
          <w:rFonts w:cs="Arial"/>
          <w:bCs/>
          <w:sz w:val="22"/>
          <w:szCs w:val="22"/>
        </w:rPr>
        <w:t>Agenda item:</w:t>
      </w:r>
      <w:r>
        <w:rPr>
          <w:rFonts w:cs="Arial"/>
          <w:bCs/>
          <w:sz w:val="22"/>
          <w:szCs w:val="22"/>
          <w:lang w:eastAsia="zh-CN"/>
        </w:rPr>
        <w:tab/>
      </w:r>
      <w:r>
        <w:rPr>
          <w:rFonts w:cs="Arial"/>
          <w:bCs/>
          <w:sz w:val="22"/>
          <w:szCs w:val="22"/>
          <w:lang w:eastAsia="zh-CN"/>
        </w:rPr>
        <w:tab/>
      </w:r>
      <w:r>
        <w:rPr>
          <w:rFonts w:cs="Arial"/>
          <w:bCs/>
          <w:sz w:val="22"/>
          <w:szCs w:val="22"/>
          <w:lang w:eastAsia="zh-CN"/>
        </w:rPr>
        <w:tab/>
      </w:r>
      <w:r>
        <w:rPr>
          <w:rFonts w:cs="Arial" w:hint="eastAsia"/>
          <w:bCs/>
          <w:sz w:val="22"/>
          <w:szCs w:val="22"/>
          <w:lang w:eastAsia="zh-CN"/>
        </w:rPr>
        <w:t>7.2.3.4</w:t>
      </w:r>
    </w:p>
    <w:p w:rsidR="00CE7CDF" w:rsidRDefault="00CD5FC4">
      <w:pPr>
        <w:tabs>
          <w:tab w:val="center" w:pos="4536"/>
          <w:tab w:val="right" w:pos="8280"/>
          <w:tab w:val="right" w:pos="9639"/>
        </w:tabs>
        <w:snapToGrid w:val="0"/>
        <w:spacing w:after="0" w:line="240" w:lineRule="auto"/>
        <w:ind w:right="2"/>
        <w:rPr>
          <w:rFonts w:ascii="Arial" w:hAnsi="Arial" w:cs="Arial"/>
          <w:b/>
          <w:bCs/>
          <w:sz w:val="22"/>
          <w:szCs w:val="22"/>
        </w:rPr>
      </w:pPr>
      <w:r>
        <w:rPr>
          <w:rFonts w:ascii="Arial" w:hAnsi="Arial" w:cs="Arial"/>
          <w:b/>
          <w:bCs/>
          <w:sz w:val="22"/>
          <w:szCs w:val="22"/>
        </w:rPr>
        <w:t>Document for:     Discussion and Decision</w:t>
      </w:r>
    </w:p>
    <w:p w:rsidR="00CE7CDF" w:rsidRDefault="00CD5FC4">
      <w:pPr>
        <w:pStyle w:val="Heading1"/>
        <w:tabs>
          <w:tab w:val="clear" w:pos="612"/>
          <w:tab w:val="left" w:pos="540"/>
        </w:tabs>
        <w:snapToGrid w:val="0"/>
        <w:spacing w:before="0" w:afterLines="50" w:line="240" w:lineRule="auto"/>
        <w:ind w:left="448" w:hanging="431"/>
        <w:rPr>
          <w:rFonts w:eastAsia="SimSun" w:cs="Arial"/>
          <w:sz w:val="32"/>
          <w:szCs w:val="36"/>
          <w:lang w:eastAsia="zh-CN"/>
        </w:rPr>
      </w:pPr>
      <w:r>
        <w:rPr>
          <w:rFonts w:eastAsia="SimSun" w:cs="Arial"/>
          <w:sz w:val="32"/>
          <w:szCs w:val="36"/>
          <w:lang w:eastAsia="zh-CN"/>
        </w:rPr>
        <w:t>I</w:t>
      </w:r>
      <w:r>
        <w:rPr>
          <w:rFonts w:eastAsia="SimSun" w:cs="Arial" w:hint="eastAsia"/>
          <w:sz w:val="32"/>
          <w:szCs w:val="36"/>
          <w:lang w:eastAsia="zh-CN"/>
        </w:rPr>
        <w:t>ntroduction</w:t>
      </w:r>
    </w:p>
    <w:p w:rsidR="00CE7CDF" w:rsidRDefault="00CD5FC4">
      <w:pPr>
        <w:spacing w:line="240" w:lineRule="auto"/>
        <w:rPr>
          <w:iCs/>
          <w:color w:val="0D0D0D"/>
          <w:lang w:val="en-US" w:eastAsia="zh-CN"/>
        </w:rPr>
      </w:pPr>
      <w:r>
        <w:rPr>
          <w:iCs/>
          <w:color w:val="0D0D0D"/>
          <w:lang w:val="en-US" w:eastAsia="zh-CN"/>
        </w:rPr>
        <w:t>The</w:t>
      </w:r>
      <w:r>
        <w:rPr>
          <w:rFonts w:hint="eastAsia"/>
          <w:iCs/>
          <w:color w:val="0D0D0D"/>
          <w:lang w:val="en-US" w:eastAsia="zh-CN"/>
        </w:rPr>
        <w:t xml:space="preserve"> IAB WI</w:t>
      </w:r>
      <w:r>
        <w:rPr>
          <w:iCs/>
          <w:color w:val="0D0D0D"/>
          <w:lang w:val="en-US" w:eastAsia="zh-CN"/>
        </w:rPr>
        <w:t>D</w:t>
      </w:r>
      <w:r>
        <w:rPr>
          <w:rFonts w:hint="eastAsia"/>
          <w:iCs/>
          <w:color w:val="0D0D0D"/>
          <w:lang w:val="en-US" w:eastAsia="zh-CN"/>
        </w:rPr>
        <w:t xml:space="preserve"> [1]</w:t>
      </w:r>
      <w:r>
        <w:rPr>
          <w:iCs/>
          <w:color w:val="0D0D0D"/>
          <w:lang w:val="en-US" w:eastAsia="zh-CN"/>
        </w:rPr>
        <w:t xml:space="preserve"> contains following objectives for resource multiplexing between backhaul and access links: </w:t>
      </w:r>
    </w:p>
    <w:p w:rsidR="00CE7CDF" w:rsidRDefault="00CD5FC4">
      <w:pPr>
        <w:numPr>
          <w:ilvl w:val="2"/>
          <w:numId w:val="7"/>
        </w:numPr>
        <w:overflowPunct/>
        <w:autoSpaceDE/>
        <w:autoSpaceDN/>
        <w:spacing w:line="240" w:lineRule="auto"/>
        <w:ind w:left="720"/>
        <w:textAlignment w:val="auto"/>
      </w:pPr>
      <w:r>
        <w:t xml:space="preserve">Specification of semi-static configuration for IAB-node/IAB-donor DU resources in case of TDM operation subject to half-duplex constraint. This shall be forward compatible to allow the support of half-duplex scenarios with FDM and SDM resource sharing among backhaul and access links. </w:t>
      </w:r>
    </w:p>
    <w:p w:rsidR="00CE7CDF" w:rsidRDefault="00CD5FC4">
      <w:pPr>
        <w:pStyle w:val="ListParagraph"/>
        <w:numPr>
          <w:ilvl w:val="2"/>
          <w:numId w:val="7"/>
        </w:numPr>
        <w:overflowPunct/>
        <w:autoSpaceDE/>
        <w:autoSpaceDN/>
        <w:spacing w:line="240" w:lineRule="auto"/>
        <w:ind w:left="720"/>
        <w:contextualSpacing w:val="0"/>
        <w:textAlignment w:val="auto"/>
      </w:pPr>
      <w:r>
        <w:t xml:space="preserve">Specification of time resource types for the DU’s child links: DL hard, DL soft, UL hard, UL soft, Flexible hard, Flexible soft, Not Available </w:t>
      </w:r>
    </w:p>
    <w:p w:rsidR="00CE7CDF" w:rsidRDefault="00CD5FC4">
      <w:pPr>
        <w:numPr>
          <w:ilvl w:val="2"/>
          <w:numId w:val="7"/>
        </w:numPr>
        <w:overflowPunct/>
        <w:autoSpaceDE/>
        <w:autoSpaceDN/>
        <w:spacing w:line="240" w:lineRule="auto"/>
        <w:ind w:left="720"/>
        <w:textAlignment w:val="auto"/>
      </w:pPr>
      <w:r>
        <w:t xml:space="preserve">Specification of dynamic indication (L1 signalling) of the availability of soft resources for a child IAB-node DU </w:t>
      </w:r>
    </w:p>
    <w:p w:rsidR="00CE7CDF" w:rsidRDefault="00CD5FC4">
      <w:pPr>
        <w:pStyle w:val="ListParagraph"/>
        <w:numPr>
          <w:ilvl w:val="2"/>
          <w:numId w:val="7"/>
        </w:numPr>
        <w:overflowPunct/>
        <w:autoSpaceDE/>
        <w:autoSpaceDN/>
        <w:spacing w:line="240" w:lineRule="auto"/>
        <w:ind w:left="720"/>
        <w:contextualSpacing w:val="0"/>
        <w:textAlignment w:val="auto"/>
        <w:rPr>
          <w:lang w:val="en-US" w:eastAsia="zh-CN"/>
        </w:rPr>
      </w:pPr>
      <w:r>
        <w:t>Specification of required transmission/reception rules for IAB-nodes and associated behaviours regarding time resource utilization as discussed in TR 38.874 clause 7.3.3.</w:t>
      </w:r>
    </w:p>
    <w:p w:rsidR="00CE7CDF" w:rsidRDefault="00CD5FC4">
      <w:pPr>
        <w:spacing w:line="240" w:lineRule="auto"/>
        <w:rPr>
          <w:iCs/>
          <w:color w:val="0D0D0D"/>
          <w:lang w:val="en-US" w:eastAsia="zh-CN"/>
        </w:rPr>
      </w:pPr>
      <w:r>
        <w:rPr>
          <w:iCs/>
          <w:color w:val="0D0D0D"/>
          <w:lang w:val="en-US" w:eastAsia="zh-CN"/>
        </w:rPr>
        <w:t xml:space="preserve">This contribution discusses </w:t>
      </w:r>
      <w:r>
        <w:rPr>
          <w:rFonts w:hint="eastAsia"/>
          <w:iCs/>
          <w:color w:val="0D0D0D"/>
          <w:lang w:val="en-US" w:eastAsia="zh-CN"/>
        </w:rPr>
        <w:t xml:space="preserve">the mechanism </w:t>
      </w:r>
      <w:r>
        <w:rPr>
          <w:iCs/>
          <w:color w:val="0D0D0D"/>
          <w:lang w:val="en-US" w:eastAsia="zh-CN"/>
        </w:rPr>
        <w:t xml:space="preserve">for semi-static configuration of </w:t>
      </w:r>
      <w:r>
        <w:rPr>
          <w:rFonts w:hint="eastAsia"/>
          <w:iCs/>
          <w:color w:val="0D0D0D"/>
          <w:lang w:val="en-US" w:eastAsia="zh-CN"/>
        </w:rPr>
        <w:t xml:space="preserve">DU </w:t>
      </w:r>
      <w:r>
        <w:rPr>
          <w:iCs/>
          <w:color w:val="0D0D0D"/>
          <w:lang w:val="en-US" w:eastAsia="zh-CN"/>
        </w:rPr>
        <w:t xml:space="preserve">time </w:t>
      </w:r>
      <w:r>
        <w:rPr>
          <w:rFonts w:hint="eastAsia"/>
          <w:iCs/>
          <w:color w:val="0D0D0D"/>
          <w:lang w:val="en-US" w:eastAsia="zh-CN"/>
        </w:rPr>
        <w:t>resource</w:t>
      </w:r>
      <w:r>
        <w:rPr>
          <w:iCs/>
          <w:color w:val="0D0D0D"/>
          <w:lang w:val="en-US" w:eastAsia="zh-CN"/>
        </w:rPr>
        <w:t xml:space="preserve">, dynamic indication of </w:t>
      </w:r>
      <w:r>
        <w:rPr>
          <w:rFonts w:hint="eastAsia"/>
          <w:iCs/>
          <w:color w:val="0D0D0D"/>
          <w:lang w:val="en-US" w:eastAsia="zh-CN"/>
        </w:rPr>
        <w:t>soft resource</w:t>
      </w:r>
      <w:r>
        <w:rPr>
          <w:iCs/>
          <w:color w:val="0D0D0D"/>
          <w:lang w:val="en-US" w:eastAsia="zh-CN"/>
        </w:rPr>
        <w:t xml:space="preserve"> availability</w:t>
      </w:r>
      <w:r>
        <w:rPr>
          <w:rFonts w:hint="eastAsia"/>
          <w:iCs/>
          <w:color w:val="0D0D0D"/>
          <w:lang w:val="en-US" w:eastAsia="zh-CN"/>
        </w:rPr>
        <w:t xml:space="preserve"> and DU behavior </w:t>
      </w:r>
      <w:r>
        <w:rPr>
          <w:iCs/>
          <w:color w:val="0D0D0D"/>
          <w:lang w:val="en-US" w:eastAsia="zh-CN"/>
        </w:rPr>
        <w:t>upon</w:t>
      </w:r>
      <w:r>
        <w:rPr>
          <w:rFonts w:hint="eastAsia"/>
          <w:iCs/>
          <w:color w:val="0D0D0D"/>
          <w:lang w:val="en-US" w:eastAsia="zh-CN"/>
        </w:rPr>
        <w:t xml:space="preserve"> child link configuration.</w:t>
      </w:r>
    </w:p>
    <w:p w:rsidR="00CE7CDF" w:rsidRDefault="00CD5FC4" w:rsidP="00C901CD">
      <w:pPr>
        <w:pStyle w:val="Heading1"/>
        <w:keepNext w:val="0"/>
        <w:keepLines w:val="0"/>
        <w:widowControl w:val="0"/>
        <w:pBdr>
          <w:top w:val="none" w:sz="0" w:space="0" w:color="auto"/>
        </w:pBdr>
        <w:overflowPunct/>
        <w:snapToGrid w:val="0"/>
        <w:spacing w:beforeLines="50" w:afterLines="50" w:line="240" w:lineRule="auto"/>
        <w:ind w:left="431" w:hanging="431"/>
        <w:jc w:val="left"/>
        <w:textAlignment w:val="auto"/>
        <w:rPr>
          <w:rFonts w:eastAsia="SimHei"/>
          <w:sz w:val="32"/>
          <w:szCs w:val="30"/>
          <w:lang w:val="en-US" w:eastAsia="zh-CN"/>
        </w:rPr>
      </w:pPr>
      <w:r>
        <w:rPr>
          <w:rFonts w:eastAsia="SimHei" w:hint="eastAsia"/>
          <w:sz w:val="32"/>
          <w:szCs w:val="30"/>
          <w:lang w:val="en-US" w:eastAsia="zh-CN"/>
        </w:rPr>
        <w:t>DU resource configuration</w:t>
      </w:r>
    </w:p>
    <w:p w:rsidR="00CE7CDF" w:rsidRDefault="00CD5FC4">
      <w:pPr>
        <w:pStyle w:val="Heading2"/>
        <w:numPr>
          <w:ilvl w:val="0"/>
          <w:numId w:val="0"/>
        </w:numPr>
        <w:tabs>
          <w:tab w:val="clear" w:pos="576"/>
          <w:tab w:val="left" w:pos="400"/>
        </w:tabs>
        <w:spacing w:after="120" w:line="240" w:lineRule="auto"/>
        <w:rPr>
          <w:rFonts w:ascii="Times New Roman" w:eastAsia="Times New Roman" w:hAnsi="Times New Roman" w:cs="Times New Roman"/>
          <w:bCs w:val="0"/>
          <w:i/>
          <w:sz w:val="20"/>
          <w:szCs w:val="20"/>
          <w:u w:val="single"/>
        </w:rPr>
      </w:pPr>
      <w:r>
        <w:rPr>
          <w:rFonts w:ascii="Times New Roman" w:eastAsia="Times New Roman" w:hAnsi="Times New Roman" w:cs="Times New Roman" w:hint="eastAsia"/>
          <w:bCs w:val="0"/>
          <w:i/>
          <w:sz w:val="20"/>
          <w:szCs w:val="20"/>
          <w:u w:val="single"/>
        </w:rPr>
        <w:t xml:space="preserve">Semi-static </w:t>
      </w:r>
      <w:r>
        <w:rPr>
          <w:rFonts w:ascii="Times New Roman" w:eastAsia="Times New Roman" w:hAnsi="Times New Roman" w:cs="Times New Roman"/>
          <w:bCs w:val="0"/>
          <w:i/>
          <w:sz w:val="20"/>
          <w:szCs w:val="20"/>
          <w:u w:val="single"/>
        </w:rPr>
        <w:t xml:space="preserve">configuration for </w:t>
      </w:r>
      <w:r>
        <w:rPr>
          <w:rFonts w:ascii="Times New Roman" w:eastAsia="Times New Roman" w:hAnsi="Times New Roman" w:cs="Times New Roman" w:hint="eastAsia"/>
          <w:bCs w:val="0"/>
          <w:i/>
          <w:sz w:val="20"/>
          <w:szCs w:val="20"/>
          <w:u w:val="single"/>
        </w:rPr>
        <w:t>DU resource</w:t>
      </w:r>
    </w:p>
    <w:p w:rsidR="00CE7CDF" w:rsidRDefault="00CD5FC4">
      <w:pPr>
        <w:spacing w:line="240" w:lineRule="auto"/>
        <w:rPr>
          <w:lang w:val="en-US" w:eastAsia="zh-CN"/>
        </w:rPr>
      </w:pPr>
      <w:r>
        <w:rPr>
          <w:rFonts w:hint="eastAsia"/>
          <w:lang w:val="en-US" w:eastAsia="zh-CN"/>
        </w:rPr>
        <w:t>For DU resource configuration</w:t>
      </w:r>
      <w:r>
        <w:rPr>
          <w:lang w:val="en-US" w:eastAsia="zh-CN"/>
        </w:rPr>
        <w:t>, the following</w:t>
      </w:r>
      <w:r w:rsidR="00C901CD">
        <w:rPr>
          <w:lang w:val="en-US" w:eastAsia="zh-CN"/>
        </w:rPr>
        <w:t xml:space="preserve"> </w:t>
      </w:r>
      <w:r>
        <w:rPr>
          <w:lang w:val="en-US" w:eastAsia="zh-CN"/>
        </w:rPr>
        <w:t>issues</w:t>
      </w:r>
      <w:r w:rsidR="00C901CD">
        <w:rPr>
          <w:lang w:val="en-US" w:eastAsia="zh-CN"/>
        </w:rPr>
        <w:t xml:space="preserve"> </w:t>
      </w:r>
      <w:r>
        <w:rPr>
          <w:lang w:val="en-US" w:eastAsia="zh-CN"/>
        </w:rPr>
        <w:t xml:space="preserve">should be firstly </w:t>
      </w:r>
      <w:r>
        <w:rPr>
          <w:rFonts w:hint="eastAsia"/>
          <w:lang w:val="en-US" w:eastAsia="zh-CN"/>
        </w:rPr>
        <w:t>consider</w:t>
      </w:r>
      <w:r>
        <w:rPr>
          <w:lang w:val="en-US" w:eastAsia="zh-CN"/>
        </w:rPr>
        <w:t>ed.</w:t>
      </w:r>
    </w:p>
    <w:p w:rsidR="00CE7CDF" w:rsidRDefault="00CD5FC4">
      <w:pPr>
        <w:pStyle w:val="ListParagraph"/>
        <w:numPr>
          <w:ilvl w:val="0"/>
          <w:numId w:val="8"/>
        </w:numPr>
        <w:spacing w:line="240" w:lineRule="auto"/>
        <w:ind w:left="360"/>
        <w:rPr>
          <w:lang w:val="en-US" w:eastAsia="zh-CN"/>
        </w:rPr>
      </w:pPr>
      <w:r>
        <w:rPr>
          <w:rFonts w:hint="eastAsia"/>
          <w:lang w:val="en-US" w:eastAsia="zh-CN"/>
        </w:rPr>
        <w:t>Granularity</w:t>
      </w:r>
      <w:r>
        <w:rPr>
          <w:lang w:val="en-US" w:eastAsia="zh-CN"/>
        </w:rPr>
        <w:t xml:space="preserve"> (the minimum time duration over which the time resource type must hold the same)</w:t>
      </w:r>
    </w:p>
    <w:p w:rsidR="00CE7CDF" w:rsidRDefault="00CD5FC4">
      <w:pPr>
        <w:numPr>
          <w:ilvl w:val="255"/>
          <w:numId w:val="0"/>
        </w:numPr>
        <w:spacing w:line="240" w:lineRule="auto"/>
        <w:rPr>
          <w:lang w:val="en-US" w:eastAsia="zh-CN"/>
        </w:rPr>
      </w:pPr>
      <w:r>
        <w:rPr>
          <w:lang w:val="en-US" w:eastAsia="zh-CN"/>
        </w:rPr>
        <w:t xml:space="preserve">The </w:t>
      </w:r>
      <w:r>
        <w:rPr>
          <w:rFonts w:hint="eastAsia"/>
          <w:lang w:val="en-US" w:eastAsia="zh-CN"/>
        </w:rPr>
        <w:t xml:space="preserve">Granularity larger </w:t>
      </w:r>
      <w:r>
        <w:rPr>
          <w:lang w:val="en-US" w:eastAsia="zh-CN"/>
        </w:rPr>
        <w:t xml:space="preserve">than </w:t>
      </w:r>
      <w:r>
        <w:rPr>
          <w:rFonts w:hint="eastAsia"/>
          <w:lang w:val="en-US" w:eastAsia="zh-CN"/>
        </w:rPr>
        <w:t xml:space="preserve">or equal to </w:t>
      </w:r>
      <w:r>
        <w:rPr>
          <w:lang w:val="en-US" w:eastAsia="zh-CN"/>
        </w:rPr>
        <w:t>one</w:t>
      </w:r>
      <w:r>
        <w:rPr>
          <w:rFonts w:hint="eastAsia"/>
          <w:lang w:val="en-US" w:eastAsia="zh-CN"/>
        </w:rPr>
        <w:t xml:space="preserve"> slot may </w:t>
      </w:r>
      <w:r>
        <w:rPr>
          <w:lang w:val="en-US" w:eastAsia="zh-CN"/>
        </w:rPr>
        <w:t>introduce</w:t>
      </w:r>
      <w:r>
        <w:rPr>
          <w:rFonts w:hint="eastAsia"/>
          <w:lang w:val="en-US" w:eastAsia="zh-CN"/>
        </w:rPr>
        <w:t xml:space="preserve"> latency and constraint on scheduling,</w:t>
      </w:r>
      <w:r w:rsidR="00C901CD">
        <w:rPr>
          <w:lang w:val="en-US" w:eastAsia="zh-CN"/>
        </w:rPr>
        <w:t xml:space="preserve"> </w:t>
      </w:r>
      <w:r>
        <w:rPr>
          <w:rFonts w:hint="eastAsia"/>
          <w:lang w:val="en-US" w:eastAsia="zh-CN"/>
        </w:rPr>
        <w:t>while symbol(s)</w:t>
      </w:r>
      <w:r>
        <w:rPr>
          <w:lang w:val="en-US" w:eastAsia="zh-CN"/>
        </w:rPr>
        <w:t>-</w:t>
      </w:r>
      <w:r>
        <w:rPr>
          <w:rFonts w:hint="eastAsia"/>
          <w:lang w:val="en-US" w:eastAsia="zh-CN"/>
        </w:rPr>
        <w:t xml:space="preserve">level granularity is more flexible for DU </w:t>
      </w:r>
      <w:r>
        <w:rPr>
          <w:lang w:val="en-US" w:eastAsia="zh-CN"/>
        </w:rPr>
        <w:t xml:space="preserve">to </w:t>
      </w:r>
      <w:r>
        <w:rPr>
          <w:rFonts w:hint="eastAsia"/>
          <w:lang w:val="en-US" w:eastAsia="zh-CN"/>
        </w:rPr>
        <w:t>schedul</w:t>
      </w:r>
      <w:r>
        <w:rPr>
          <w:lang w:val="en-US" w:eastAsia="zh-CN"/>
        </w:rPr>
        <w:t>e</w:t>
      </w:r>
      <w:r>
        <w:rPr>
          <w:rFonts w:hint="eastAsia"/>
          <w:lang w:val="en-US" w:eastAsia="zh-CN"/>
        </w:rPr>
        <w:t xml:space="preserve"> its child node</w:t>
      </w:r>
      <w:r>
        <w:rPr>
          <w:lang w:val="en-US" w:eastAsia="zh-CN"/>
        </w:rPr>
        <w:t>.</w:t>
      </w:r>
      <w:r w:rsidR="00C901CD">
        <w:rPr>
          <w:lang w:val="en-US" w:eastAsia="zh-CN"/>
        </w:rPr>
        <w:t xml:space="preserve"> </w:t>
      </w:r>
      <w:r>
        <w:rPr>
          <w:lang w:val="en-US" w:eastAsia="zh-CN"/>
        </w:rPr>
        <w:t>So</w:t>
      </w:r>
      <w:r w:rsidR="00C901CD">
        <w:rPr>
          <w:lang w:val="en-US" w:eastAsia="zh-CN"/>
        </w:rPr>
        <w:t xml:space="preserve"> </w:t>
      </w:r>
      <w:r>
        <w:rPr>
          <w:lang w:val="en-US" w:eastAsia="zh-CN"/>
        </w:rPr>
        <w:t xml:space="preserve">the </w:t>
      </w:r>
      <w:r>
        <w:rPr>
          <w:rFonts w:hint="eastAsia"/>
          <w:lang w:val="en-US" w:eastAsia="zh-CN"/>
        </w:rPr>
        <w:t>symbol(s)</w:t>
      </w:r>
      <w:r>
        <w:rPr>
          <w:lang w:val="en-US" w:eastAsia="zh-CN"/>
        </w:rPr>
        <w:t>-</w:t>
      </w:r>
      <w:r>
        <w:rPr>
          <w:rFonts w:hint="eastAsia"/>
          <w:lang w:val="en-US" w:eastAsia="zh-CN"/>
        </w:rPr>
        <w:t>level</w:t>
      </w:r>
      <w:r w:rsidR="00C901CD">
        <w:rPr>
          <w:lang w:val="en-US" w:eastAsia="zh-CN"/>
        </w:rPr>
        <w:t xml:space="preserve"> </w:t>
      </w:r>
      <w:r>
        <w:rPr>
          <w:rFonts w:hint="eastAsia"/>
          <w:lang w:val="en-US" w:eastAsia="zh-CN"/>
        </w:rPr>
        <w:t>DU resource configuration should be supported.</w:t>
      </w:r>
    </w:p>
    <w:p w:rsidR="00CE7CDF" w:rsidRDefault="00CD5FC4">
      <w:pPr>
        <w:pStyle w:val="ListParagraph"/>
        <w:numPr>
          <w:ilvl w:val="0"/>
          <w:numId w:val="8"/>
        </w:numPr>
        <w:spacing w:line="240" w:lineRule="auto"/>
        <w:ind w:left="360"/>
        <w:rPr>
          <w:lang w:val="en-US" w:eastAsia="zh-CN"/>
        </w:rPr>
      </w:pPr>
      <w:r>
        <w:rPr>
          <w:rFonts w:hint="eastAsia"/>
          <w:lang w:val="en-US" w:eastAsia="zh-CN"/>
        </w:rPr>
        <w:t xml:space="preserve">Whether </w:t>
      </w:r>
      <w:r>
        <w:rPr>
          <w:lang w:val="en-US" w:eastAsia="zh-CN"/>
        </w:rPr>
        <w:t xml:space="preserve">different </w:t>
      </w:r>
      <w:r>
        <w:rPr>
          <w:rFonts w:hint="eastAsia"/>
          <w:lang w:val="en-US" w:eastAsia="zh-CN"/>
        </w:rPr>
        <w:t xml:space="preserve">DU resource </w:t>
      </w:r>
      <w:r>
        <w:rPr>
          <w:lang w:val="en-US" w:eastAsia="zh-CN"/>
        </w:rPr>
        <w:t xml:space="preserve">types should have certain specific relation among each other on time order or they are completely independent from each other. </w:t>
      </w:r>
    </w:p>
    <w:p w:rsidR="00CE7CDF" w:rsidRDefault="00CD5FC4">
      <w:pPr>
        <w:numPr>
          <w:ilvl w:val="255"/>
          <w:numId w:val="0"/>
        </w:numPr>
        <w:spacing w:line="240" w:lineRule="auto"/>
        <w:rPr>
          <w:lang w:val="en-US" w:eastAsia="zh-CN"/>
        </w:rPr>
      </w:pPr>
      <w:r>
        <w:rPr>
          <w:lang w:val="en-US" w:eastAsia="zh-CN"/>
        </w:rPr>
        <w:t xml:space="preserve">This may involve with the existing order of different time resource types {D,F,U} from MT point of view.  Some analysis is given in section 3. </w:t>
      </w:r>
    </w:p>
    <w:p w:rsidR="00CE7CDF" w:rsidRDefault="00CD5FC4">
      <w:pPr>
        <w:pStyle w:val="Heading2"/>
        <w:numPr>
          <w:ilvl w:val="0"/>
          <w:numId w:val="0"/>
        </w:numPr>
        <w:tabs>
          <w:tab w:val="clear" w:pos="576"/>
          <w:tab w:val="left" w:pos="400"/>
        </w:tabs>
        <w:spacing w:after="120" w:line="240" w:lineRule="auto"/>
        <w:rPr>
          <w:rFonts w:ascii="Times New Roman" w:eastAsia="Times New Roman" w:hAnsi="Times New Roman" w:cs="Times New Roman"/>
          <w:bCs w:val="0"/>
          <w:i/>
          <w:sz w:val="20"/>
          <w:szCs w:val="20"/>
          <w:u w:val="single"/>
        </w:rPr>
      </w:pPr>
      <w:r>
        <w:rPr>
          <w:rFonts w:ascii="Times New Roman" w:eastAsia="Times New Roman" w:hAnsi="Times New Roman" w:cs="Times New Roman" w:hint="eastAsia"/>
          <w:bCs w:val="0"/>
          <w:i/>
          <w:sz w:val="20"/>
          <w:szCs w:val="20"/>
          <w:u w:val="single"/>
        </w:rPr>
        <w:lastRenderedPageBreak/>
        <w:t xml:space="preserve">Dynamic indication for </w:t>
      </w:r>
      <w:r>
        <w:rPr>
          <w:rFonts w:ascii="Times New Roman" w:eastAsia="Times New Roman" w:hAnsi="Times New Roman" w:cs="Times New Roman"/>
          <w:bCs w:val="0"/>
          <w:i/>
          <w:sz w:val="20"/>
          <w:szCs w:val="20"/>
          <w:u w:val="single"/>
        </w:rPr>
        <w:t xml:space="preserve">availability of </w:t>
      </w:r>
      <w:r>
        <w:rPr>
          <w:rFonts w:ascii="Times New Roman" w:eastAsia="Times New Roman" w:hAnsi="Times New Roman" w:cs="Times New Roman" w:hint="eastAsia"/>
          <w:bCs w:val="0"/>
          <w:i/>
          <w:sz w:val="20"/>
          <w:szCs w:val="20"/>
          <w:u w:val="single"/>
        </w:rPr>
        <w:t>DU soft resource</w:t>
      </w:r>
    </w:p>
    <w:p w:rsidR="00CE7CDF" w:rsidRDefault="00CD5FC4">
      <w:pPr>
        <w:spacing w:line="240" w:lineRule="auto"/>
        <w:rPr>
          <w:lang w:val="en-US" w:eastAsia="zh-CN"/>
        </w:rPr>
      </w:pPr>
      <w:r>
        <w:rPr>
          <w:lang w:val="en-US" w:eastAsia="zh-CN"/>
        </w:rPr>
        <w:t xml:space="preserve">Per dynamic wise, the availability of </w:t>
      </w:r>
      <w:r>
        <w:rPr>
          <w:rFonts w:hint="eastAsia"/>
          <w:lang w:val="en-US" w:eastAsia="zh-CN"/>
        </w:rPr>
        <w:t xml:space="preserve">DU soft resource can be indicated </w:t>
      </w:r>
      <w:r>
        <w:rPr>
          <w:lang w:val="en-US" w:eastAsia="zh-CN"/>
        </w:rPr>
        <w:t xml:space="preserve">either </w:t>
      </w:r>
      <w:r>
        <w:rPr>
          <w:rFonts w:hint="eastAsia"/>
          <w:lang w:val="en-US" w:eastAsia="zh-CN"/>
        </w:rPr>
        <w:t>implicit</w:t>
      </w:r>
      <w:r>
        <w:rPr>
          <w:lang w:val="en-US" w:eastAsia="zh-CN"/>
        </w:rPr>
        <w:t>ly</w:t>
      </w:r>
      <w:r>
        <w:rPr>
          <w:rFonts w:hint="eastAsia"/>
          <w:lang w:val="en-US" w:eastAsia="zh-CN"/>
        </w:rPr>
        <w:t xml:space="preserve"> or explici</w:t>
      </w:r>
      <w:r>
        <w:rPr>
          <w:lang w:val="en-US" w:eastAsia="zh-CN"/>
        </w:rPr>
        <w:t xml:space="preserve">tly. </w:t>
      </w:r>
    </w:p>
    <w:p w:rsidR="00CE7CDF" w:rsidRDefault="00CD5FC4">
      <w:pPr>
        <w:spacing w:line="240" w:lineRule="auto"/>
        <w:rPr>
          <w:lang w:val="en-US" w:eastAsia="zh-CN"/>
        </w:rPr>
      </w:pPr>
      <w:r>
        <w:rPr>
          <w:lang w:val="en-US" w:eastAsia="zh-CN"/>
        </w:rPr>
        <w:t xml:space="preserve">With the </w:t>
      </w:r>
      <w:r>
        <w:rPr>
          <w:rFonts w:hint="eastAsia"/>
          <w:lang w:val="en-US" w:eastAsia="zh-CN"/>
        </w:rPr>
        <w:t xml:space="preserve">implicit </w:t>
      </w:r>
      <w:r>
        <w:rPr>
          <w:lang w:val="en-US" w:eastAsia="zh-CN"/>
        </w:rPr>
        <w:t>indication</w:t>
      </w:r>
      <w:r>
        <w:rPr>
          <w:rFonts w:hint="eastAsia"/>
          <w:lang w:val="en-US" w:eastAsia="zh-CN"/>
        </w:rPr>
        <w:t xml:space="preserve">, </w:t>
      </w:r>
      <w:r>
        <w:rPr>
          <w:lang w:val="en-US" w:eastAsia="zh-CN"/>
        </w:rPr>
        <w:t>for a time resource located at time t and marked as soft, if the IAB node can ensure at time t-∆ that its MT would not receive or transmit upon that time resource, the IAB node can implicitly consider the soft time resource as “availab</w:t>
      </w:r>
      <w:bookmarkStart w:id="0" w:name="_GoBack"/>
      <w:bookmarkEnd w:id="0"/>
      <w:r>
        <w:rPr>
          <w:lang w:val="en-US" w:eastAsia="zh-CN"/>
        </w:rPr>
        <w:t>le” on DU side. This also means the “available” should be the by-default value for availabili</w:t>
      </w:r>
      <w:r w:rsidR="00F965C6">
        <w:rPr>
          <w:lang w:val="en-US" w:eastAsia="zh-CN"/>
        </w:rPr>
        <w:t>ty of soft resource indication.</w:t>
      </w:r>
    </w:p>
    <w:p w:rsidR="00CE7CDF" w:rsidRPr="00F965C6" w:rsidRDefault="00CE7CDF" w:rsidP="00C901CD">
      <w:pPr>
        <w:spacing w:line="240" w:lineRule="auto"/>
        <w:jc w:val="left"/>
        <w:rPr>
          <w:lang w:val="en-US" w:eastAsia="zh-CN"/>
        </w:rPr>
      </w:pPr>
      <w:r w:rsidRPr="00F965C6">
        <w:rPr>
          <w:lang w:val="en-US" w:eastAsia="zh-CN"/>
        </w:rPr>
        <w:t>With the</w:t>
      </w:r>
      <w:r w:rsidR="00C901CD">
        <w:rPr>
          <w:lang w:val="en-US" w:eastAsia="zh-CN"/>
        </w:rPr>
        <w:t xml:space="preserve"> </w:t>
      </w:r>
      <w:r w:rsidR="00F965C6" w:rsidRPr="00F965C6">
        <w:rPr>
          <w:lang w:val="en-US" w:eastAsia="zh-CN"/>
        </w:rPr>
        <w:t>explicit</w:t>
      </w:r>
      <w:r w:rsidR="00C901CD">
        <w:rPr>
          <w:lang w:val="en-US" w:eastAsia="zh-CN"/>
        </w:rPr>
        <w:t xml:space="preserve"> </w:t>
      </w:r>
      <w:r w:rsidRPr="00F965C6">
        <w:rPr>
          <w:lang w:val="en-US" w:eastAsia="zh-CN"/>
        </w:rPr>
        <w:t>indication,</w:t>
      </w:r>
      <w:r w:rsidR="00C901CD">
        <w:rPr>
          <w:lang w:val="en-US" w:eastAsia="zh-CN"/>
        </w:rPr>
        <w:t xml:space="preserve"> </w:t>
      </w:r>
      <w:r w:rsidRPr="00F965C6">
        <w:rPr>
          <w:lang w:val="en-US" w:eastAsia="zh-CN"/>
        </w:rPr>
        <w:t>the soft resource availability indication is del</w:t>
      </w:r>
      <w:r w:rsidR="00CD5FC4" w:rsidRPr="00F965C6">
        <w:rPr>
          <w:rFonts w:hint="eastAsia"/>
          <w:lang w:val="en-US" w:eastAsia="zh-CN"/>
        </w:rPr>
        <w:t>i</w:t>
      </w:r>
      <w:r w:rsidR="00C901CD">
        <w:rPr>
          <w:lang w:val="en-US" w:eastAsia="zh-CN"/>
        </w:rPr>
        <w:t xml:space="preserve">vered by </w:t>
      </w:r>
      <w:r w:rsidRPr="00F965C6">
        <w:rPr>
          <w:lang w:val="en-US" w:eastAsia="zh-CN"/>
        </w:rPr>
        <w:t>DCI.</w:t>
      </w:r>
      <w:r w:rsidR="00C901CD">
        <w:rPr>
          <w:lang w:val="en-US" w:eastAsia="zh-CN"/>
        </w:rPr>
        <w:t xml:space="preserve"> </w:t>
      </w:r>
      <w:r w:rsidRPr="00F965C6">
        <w:rPr>
          <w:lang w:val="en-US" w:eastAsia="zh-CN"/>
        </w:rPr>
        <w:t>Two</w:t>
      </w:r>
      <w:r w:rsidR="00C901CD">
        <w:rPr>
          <w:lang w:val="en-US" w:eastAsia="zh-CN"/>
        </w:rPr>
        <w:t xml:space="preserve"> </w:t>
      </w:r>
      <w:r w:rsidRPr="00F965C6">
        <w:rPr>
          <w:lang w:val="en-US" w:eastAsia="zh-CN"/>
        </w:rPr>
        <w:t>indication</w:t>
      </w:r>
      <w:r w:rsidR="00C901CD">
        <w:rPr>
          <w:lang w:val="en-US" w:eastAsia="zh-CN"/>
        </w:rPr>
        <w:t xml:space="preserve"> </w:t>
      </w:r>
      <w:r w:rsidRPr="00F965C6">
        <w:rPr>
          <w:lang w:val="en-US" w:eastAsia="zh-CN"/>
        </w:rPr>
        <w:t>options</w:t>
      </w:r>
      <w:r w:rsidR="00C901CD">
        <w:rPr>
          <w:lang w:val="en-US" w:eastAsia="zh-CN"/>
        </w:rPr>
        <w:t xml:space="preserve"> </w:t>
      </w:r>
      <w:r w:rsidRPr="00F965C6">
        <w:rPr>
          <w:lang w:val="en-US" w:eastAsia="zh-CN"/>
        </w:rPr>
        <w:t>can</w:t>
      </w:r>
      <w:r w:rsidR="00C901CD">
        <w:rPr>
          <w:lang w:val="en-US" w:eastAsia="zh-CN"/>
        </w:rPr>
        <w:t xml:space="preserve"> </w:t>
      </w:r>
      <w:r w:rsidRPr="00F965C6">
        <w:rPr>
          <w:lang w:val="en-US" w:eastAsia="zh-CN"/>
        </w:rPr>
        <w:t>be</w:t>
      </w:r>
      <w:r w:rsidR="00C901CD">
        <w:rPr>
          <w:lang w:val="en-US" w:eastAsia="zh-CN"/>
        </w:rPr>
        <w:t xml:space="preserve"> </w:t>
      </w:r>
      <w:r w:rsidRPr="00F965C6">
        <w:rPr>
          <w:lang w:val="en-US" w:eastAsia="zh-CN"/>
        </w:rPr>
        <w:t>considered. One</w:t>
      </w:r>
      <w:r w:rsidR="00C901CD">
        <w:rPr>
          <w:lang w:val="en-US" w:eastAsia="zh-CN"/>
        </w:rPr>
        <w:t xml:space="preserve"> </w:t>
      </w:r>
      <w:r w:rsidRPr="00F965C6">
        <w:rPr>
          <w:lang w:val="en-US" w:eastAsia="zh-CN"/>
        </w:rPr>
        <w:t>option</w:t>
      </w:r>
      <w:r w:rsidR="00C901CD">
        <w:rPr>
          <w:lang w:val="en-US" w:eastAsia="zh-CN"/>
        </w:rPr>
        <w:t xml:space="preserve"> </w:t>
      </w:r>
      <w:r w:rsidRPr="00F965C6">
        <w:rPr>
          <w:lang w:val="en-US" w:eastAsia="zh-CN"/>
        </w:rPr>
        <w:t>is</w:t>
      </w:r>
      <w:r w:rsidR="00C901CD">
        <w:rPr>
          <w:lang w:val="en-US" w:eastAsia="zh-CN"/>
        </w:rPr>
        <w:t xml:space="preserve"> </w:t>
      </w:r>
      <w:r w:rsidRPr="00F965C6">
        <w:rPr>
          <w:lang w:val="en-US" w:eastAsia="zh-CN"/>
        </w:rPr>
        <w:t>to</w:t>
      </w:r>
      <w:r w:rsidR="00C901CD">
        <w:rPr>
          <w:lang w:val="en-US" w:eastAsia="zh-CN"/>
        </w:rPr>
        <w:t xml:space="preserve"> </w:t>
      </w:r>
      <w:r w:rsidR="00E43124">
        <w:rPr>
          <w:lang w:val="en-US" w:eastAsia="zh-CN"/>
        </w:rPr>
        <w:t xml:space="preserve">only use IA (or INA) in the indication, i.e., to only </w:t>
      </w:r>
      <w:r w:rsidRPr="00F965C6">
        <w:rPr>
          <w:lang w:val="en-US" w:eastAsia="zh-CN"/>
        </w:rPr>
        <w:t>indicate</w:t>
      </w:r>
      <w:r w:rsidR="00C901CD">
        <w:rPr>
          <w:lang w:val="en-US" w:eastAsia="zh-CN"/>
        </w:rPr>
        <w:t xml:space="preserve"> </w:t>
      </w:r>
      <w:r w:rsidRPr="00F965C6">
        <w:rPr>
          <w:lang w:val="en-US" w:eastAsia="zh-CN"/>
        </w:rPr>
        <w:t>which</w:t>
      </w:r>
      <w:r w:rsidR="00C901CD">
        <w:rPr>
          <w:lang w:val="en-US" w:eastAsia="zh-CN"/>
        </w:rPr>
        <w:t xml:space="preserve"> </w:t>
      </w:r>
      <w:r w:rsidRPr="00F965C6">
        <w:rPr>
          <w:lang w:val="en-US" w:eastAsia="zh-CN"/>
        </w:rPr>
        <w:t>soft</w:t>
      </w:r>
      <w:r w:rsidR="00C901CD">
        <w:rPr>
          <w:lang w:val="en-US" w:eastAsia="zh-CN"/>
        </w:rPr>
        <w:t xml:space="preserve"> </w:t>
      </w:r>
      <w:r w:rsidRPr="00F965C6">
        <w:rPr>
          <w:lang w:val="en-US" w:eastAsia="zh-CN"/>
        </w:rPr>
        <w:t>resources</w:t>
      </w:r>
      <w:r w:rsidR="00C901CD">
        <w:rPr>
          <w:lang w:val="en-US" w:eastAsia="zh-CN"/>
        </w:rPr>
        <w:t xml:space="preserve"> </w:t>
      </w:r>
      <w:r w:rsidRPr="00F965C6">
        <w:rPr>
          <w:lang w:val="en-US" w:eastAsia="zh-CN"/>
        </w:rPr>
        <w:t>are</w:t>
      </w:r>
      <w:r w:rsidR="00C901CD">
        <w:rPr>
          <w:lang w:val="en-US" w:eastAsia="zh-CN"/>
        </w:rPr>
        <w:t xml:space="preserve"> </w:t>
      </w:r>
      <w:r w:rsidRPr="00F965C6">
        <w:rPr>
          <w:lang w:val="en-US" w:eastAsia="zh-CN"/>
        </w:rPr>
        <w:t>ava</w:t>
      </w:r>
      <w:r w:rsidR="00CD5FC4" w:rsidRPr="00F965C6">
        <w:rPr>
          <w:rFonts w:hint="eastAsia"/>
          <w:lang w:val="en-US" w:eastAsia="zh-CN"/>
        </w:rPr>
        <w:t>i</w:t>
      </w:r>
      <w:r w:rsidRPr="00F965C6">
        <w:rPr>
          <w:lang w:val="en-US" w:eastAsia="zh-CN"/>
        </w:rPr>
        <w:t>l</w:t>
      </w:r>
      <w:r w:rsidR="00CD5FC4" w:rsidRPr="00F965C6">
        <w:rPr>
          <w:rFonts w:hint="eastAsia"/>
          <w:lang w:val="en-US" w:eastAsia="zh-CN"/>
        </w:rPr>
        <w:t>a</w:t>
      </w:r>
      <w:r w:rsidRPr="00F965C6">
        <w:rPr>
          <w:lang w:val="en-US" w:eastAsia="zh-CN"/>
        </w:rPr>
        <w:t>ble</w:t>
      </w:r>
      <w:r w:rsidR="00C901CD">
        <w:rPr>
          <w:lang w:val="en-US" w:eastAsia="zh-CN"/>
        </w:rPr>
        <w:t xml:space="preserve"> </w:t>
      </w:r>
      <w:r w:rsidRPr="00F965C6">
        <w:rPr>
          <w:lang w:val="en-US" w:eastAsia="zh-CN"/>
        </w:rPr>
        <w:t>(</w:t>
      </w:r>
      <w:r w:rsidR="00D77D9C">
        <w:rPr>
          <w:lang w:val="en-US" w:eastAsia="zh-CN"/>
        </w:rPr>
        <w:t xml:space="preserve">or </w:t>
      </w:r>
      <w:r w:rsidRPr="00F965C6">
        <w:rPr>
          <w:lang w:val="en-US" w:eastAsia="zh-CN"/>
        </w:rPr>
        <w:t>not</w:t>
      </w:r>
      <w:r w:rsidR="00C901CD">
        <w:rPr>
          <w:lang w:val="en-US" w:eastAsia="zh-CN"/>
        </w:rPr>
        <w:t xml:space="preserve"> </w:t>
      </w:r>
      <w:r w:rsidRPr="00F965C6">
        <w:rPr>
          <w:lang w:val="en-US" w:eastAsia="zh-CN"/>
        </w:rPr>
        <w:t>avai</w:t>
      </w:r>
      <w:r w:rsidR="00CD5FC4" w:rsidRPr="00F965C6">
        <w:rPr>
          <w:rFonts w:hint="eastAsia"/>
          <w:lang w:val="en-US" w:eastAsia="zh-CN"/>
        </w:rPr>
        <w:t>la</w:t>
      </w:r>
      <w:r w:rsidRPr="00F965C6">
        <w:rPr>
          <w:lang w:val="en-US" w:eastAsia="zh-CN"/>
        </w:rPr>
        <w:t>ble)</w:t>
      </w:r>
      <w:r w:rsidR="00E43124">
        <w:rPr>
          <w:lang w:val="en-US" w:eastAsia="zh-CN"/>
        </w:rPr>
        <w:t>;</w:t>
      </w:r>
      <w:r w:rsidR="00C901CD">
        <w:rPr>
          <w:lang w:val="en-US" w:eastAsia="zh-CN"/>
        </w:rPr>
        <w:t xml:space="preserve"> </w:t>
      </w:r>
      <w:r w:rsidRPr="00F965C6">
        <w:rPr>
          <w:lang w:val="en-US" w:eastAsia="zh-CN"/>
        </w:rPr>
        <w:t>another</w:t>
      </w:r>
      <w:r w:rsidR="00C901CD">
        <w:rPr>
          <w:lang w:val="en-US" w:eastAsia="zh-CN"/>
        </w:rPr>
        <w:t xml:space="preserve"> </w:t>
      </w:r>
      <w:r w:rsidRPr="00F965C6">
        <w:rPr>
          <w:lang w:val="en-US" w:eastAsia="zh-CN"/>
        </w:rPr>
        <w:t>option</w:t>
      </w:r>
      <w:r w:rsidR="00C901CD">
        <w:rPr>
          <w:lang w:val="en-US" w:eastAsia="zh-CN"/>
        </w:rPr>
        <w:t xml:space="preserve"> </w:t>
      </w:r>
      <w:r w:rsidRPr="00F965C6">
        <w:rPr>
          <w:lang w:val="en-US" w:eastAsia="zh-CN"/>
        </w:rPr>
        <w:t>is</w:t>
      </w:r>
      <w:r w:rsidR="00C901CD">
        <w:rPr>
          <w:lang w:val="en-US" w:eastAsia="zh-CN"/>
        </w:rPr>
        <w:t xml:space="preserve"> </w:t>
      </w:r>
      <w:r w:rsidRPr="00F965C6">
        <w:rPr>
          <w:lang w:val="en-US" w:eastAsia="zh-CN"/>
        </w:rPr>
        <w:t>to</w:t>
      </w:r>
      <w:r w:rsidR="00C901CD">
        <w:rPr>
          <w:lang w:val="en-US" w:eastAsia="zh-CN"/>
        </w:rPr>
        <w:t xml:space="preserve"> </w:t>
      </w:r>
      <w:r w:rsidR="00E43124">
        <w:rPr>
          <w:lang w:val="en-US" w:eastAsia="zh-CN"/>
        </w:rPr>
        <w:t xml:space="preserve">use both IA and INA in the indication, i.e., to </w:t>
      </w:r>
      <w:r w:rsidRPr="00F965C6">
        <w:rPr>
          <w:lang w:val="en-US" w:eastAsia="zh-CN"/>
        </w:rPr>
        <w:t>indicate</w:t>
      </w:r>
      <w:r w:rsidR="00C901CD">
        <w:rPr>
          <w:lang w:val="en-US" w:eastAsia="zh-CN"/>
        </w:rPr>
        <w:t xml:space="preserve"> </w:t>
      </w:r>
      <w:r w:rsidR="00CD5FC4" w:rsidRPr="00F965C6">
        <w:rPr>
          <w:lang w:val="en-US" w:eastAsia="zh-CN"/>
        </w:rPr>
        <w:t>which</w:t>
      </w:r>
      <w:r w:rsidR="00C901CD">
        <w:rPr>
          <w:lang w:val="en-US" w:eastAsia="zh-CN"/>
        </w:rPr>
        <w:t xml:space="preserve"> </w:t>
      </w:r>
      <w:r w:rsidRPr="00F965C6">
        <w:rPr>
          <w:lang w:val="en-US" w:eastAsia="zh-CN"/>
        </w:rPr>
        <w:t>soft</w:t>
      </w:r>
      <w:r w:rsidR="00C901CD">
        <w:rPr>
          <w:lang w:val="en-US" w:eastAsia="zh-CN"/>
        </w:rPr>
        <w:t xml:space="preserve"> </w:t>
      </w:r>
      <w:r w:rsidRPr="00F965C6">
        <w:rPr>
          <w:lang w:val="en-US" w:eastAsia="zh-CN"/>
        </w:rPr>
        <w:t>resou</w:t>
      </w:r>
      <w:r w:rsidR="00CD5FC4" w:rsidRPr="00F965C6">
        <w:rPr>
          <w:rFonts w:hint="eastAsia"/>
          <w:lang w:val="en-US" w:eastAsia="zh-CN"/>
        </w:rPr>
        <w:t>r</w:t>
      </w:r>
      <w:r w:rsidRPr="00F965C6">
        <w:rPr>
          <w:lang w:val="en-US" w:eastAsia="zh-CN"/>
        </w:rPr>
        <w:t>ces</w:t>
      </w:r>
      <w:r w:rsidR="00C901CD">
        <w:rPr>
          <w:lang w:val="en-US" w:eastAsia="zh-CN"/>
        </w:rPr>
        <w:t xml:space="preserve"> </w:t>
      </w:r>
      <w:r w:rsidRPr="00F965C6">
        <w:rPr>
          <w:lang w:val="en-US" w:eastAsia="zh-CN"/>
        </w:rPr>
        <w:t>are</w:t>
      </w:r>
      <w:r w:rsidR="00C901CD">
        <w:rPr>
          <w:lang w:val="en-US" w:eastAsia="zh-CN"/>
        </w:rPr>
        <w:t xml:space="preserve"> </w:t>
      </w:r>
      <w:r w:rsidRPr="00F965C6">
        <w:rPr>
          <w:lang w:val="en-US" w:eastAsia="zh-CN"/>
        </w:rPr>
        <w:t>ava</w:t>
      </w:r>
      <w:r w:rsidR="00CD5FC4" w:rsidRPr="00F965C6">
        <w:rPr>
          <w:rFonts w:hint="eastAsia"/>
          <w:lang w:val="en-US" w:eastAsia="zh-CN"/>
        </w:rPr>
        <w:t>i</w:t>
      </w:r>
      <w:r w:rsidRPr="00F965C6">
        <w:rPr>
          <w:lang w:val="en-US" w:eastAsia="zh-CN"/>
        </w:rPr>
        <w:t>l</w:t>
      </w:r>
      <w:r w:rsidR="00CD5FC4" w:rsidRPr="00F965C6">
        <w:rPr>
          <w:rFonts w:hint="eastAsia"/>
          <w:lang w:val="en-US" w:eastAsia="zh-CN"/>
        </w:rPr>
        <w:t>a</w:t>
      </w:r>
      <w:r w:rsidRPr="00F965C6">
        <w:rPr>
          <w:lang w:val="en-US" w:eastAsia="zh-CN"/>
        </w:rPr>
        <w:t>ble</w:t>
      </w:r>
      <w:r w:rsidR="00C901CD">
        <w:rPr>
          <w:lang w:val="en-US" w:eastAsia="zh-CN"/>
        </w:rPr>
        <w:t xml:space="preserve"> </w:t>
      </w:r>
      <w:r w:rsidR="00E43124">
        <w:rPr>
          <w:lang w:val="en-US" w:eastAsia="zh-CN"/>
        </w:rPr>
        <w:t xml:space="preserve">and which are </w:t>
      </w:r>
      <w:r w:rsidRPr="00F965C6">
        <w:rPr>
          <w:lang w:val="en-US" w:eastAsia="zh-CN"/>
        </w:rPr>
        <w:t>not.</w:t>
      </w:r>
      <w:r w:rsidR="00C901CD">
        <w:rPr>
          <w:lang w:val="en-US" w:eastAsia="zh-CN"/>
        </w:rPr>
        <w:t xml:space="preserve"> </w:t>
      </w:r>
      <w:r w:rsidR="00E43124">
        <w:rPr>
          <w:lang w:val="en-US" w:eastAsia="zh-CN"/>
        </w:rPr>
        <w:t>The</w:t>
      </w:r>
      <w:r w:rsidR="00C901CD">
        <w:rPr>
          <w:lang w:val="en-US" w:eastAsia="zh-CN"/>
        </w:rPr>
        <w:t xml:space="preserve"> </w:t>
      </w:r>
      <w:r w:rsidR="00E43124">
        <w:rPr>
          <w:lang w:val="en-US" w:eastAsia="zh-CN"/>
        </w:rPr>
        <w:t xml:space="preserve">definition of </w:t>
      </w:r>
      <w:r w:rsidR="00CD5FC4" w:rsidRPr="00F965C6">
        <w:rPr>
          <w:rFonts w:hint="eastAsia"/>
          <w:lang w:val="en-US" w:eastAsia="zh-CN"/>
        </w:rPr>
        <w:t>default</w:t>
      </w:r>
      <w:r w:rsidR="00C901CD">
        <w:rPr>
          <w:lang w:val="en-US" w:eastAsia="zh-CN"/>
        </w:rPr>
        <w:t xml:space="preserve"> </w:t>
      </w:r>
      <w:r w:rsidR="00CD5FC4" w:rsidRPr="00F965C6">
        <w:rPr>
          <w:rFonts w:hint="eastAsia"/>
          <w:lang w:val="en-US" w:eastAsia="zh-CN"/>
        </w:rPr>
        <w:t>value</w:t>
      </w:r>
      <w:r w:rsidR="00E43124">
        <w:rPr>
          <w:lang w:val="en-US" w:eastAsia="zh-CN"/>
        </w:rPr>
        <w:t xml:space="preserve"> is also needed for explicit indication in order to cover two situations:  one is that the IAB node does not receive the indication from the parent, due to either the decoding failure or the parent DTX operation; another is that the soft resources to be explicitly indicated is just a subset of the resources intended to be covered by the indication, with the remaining resources following the default indication.  </w:t>
      </w:r>
    </w:p>
    <w:p w:rsidR="00CE7CDF" w:rsidRDefault="00CD5FC4">
      <w:pPr>
        <w:spacing w:line="240" w:lineRule="auto"/>
        <w:rPr>
          <w:b/>
          <w:i/>
          <w:iCs/>
          <w:lang w:val="en-US" w:eastAsia="zh-CN"/>
        </w:rPr>
      </w:pPr>
      <w:r>
        <w:rPr>
          <w:rFonts w:hint="eastAsia"/>
          <w:b/>
          <w:i/>
          <w:iCs/>
          <w:lang w:val="en-US" w:eastAsia="zh-CN"/>
        </w:rPr>
        <w:t xml:space="preserve">Proposal 1: </w:t>
      </w:r>
      <w:r>
        <w:rPr>
          <w:b/>
          <w:i/>
          <w:iCs/>
          <w:lang w:val="en-US" w:eastAsia="zh-CN"/>
        </w:rPr>
        <w:t xml:space="preserve">For the dynamic indication of soft resource availability, RAN1 discussion should </w:t>
      </w:r>
      <w:r w:rsidR="00D77D9C">
        <w:rPr>
          <w:b/>
          <w:i/>
          <w:iCs/>
          <w:lang w:val="en-US" w:eastAsia="zh-CN"/>
        </w:rPr>
        <w:t>include</w:t>
      </w:r>
    </w:p>
    <w:p w:rsidR="00CE7CDF" w:rsidRDefault="00CD5FC4">
      <w:pPr>
        <w:numPr>
          <w:ilvl w:val="1"/>
          <w:numId w:val="10"/>
        </w:numPr>
        <w:spacing w:line="240" w:lineRule="auto"/>
        <w:rPr>
          <w:b/>
          <w:i/>
          <w:iCs/>
          <w:lang w:val="en-US" w:eastAsia="zh-CN"/>
        </w:rPr>
      </w:pPr>
      <w:r>
        <w:rPr>
          <w:rFonts w:hint="eastAsia"/>
          <w:b/>
          <w:i/>
          <w:iCs/>
          <w:lang w:val="en-US" w:eastAsia="zh-CN"/>
        </w:rPr>
        <w:t xml:space="preserve">Implicit </w:t>
      </w:r>
      <w:r>
        <w:rPr>
          <w:b/>
          <w:i/>
          <w:iCs/>
          <w:lang w:val="en-US" w:eastAsia="zh-CN"/>
        </w:rPr>
        <w:t>vs.</w:t>
      </w:r>
      <w:r>
        <w:rPr>
          <w:rFonts w:hint="eastAsia"/>
          <w:b/>
          <w:i/>
          <w:iCs/>
          <w:lang w:val="en-US" w:eastAsia="zh-CN"/>
        </w:rPr>
        <w:t xml:space="preserve"> Explicit</w:t>
      </w:r>
    </w:p>
    <w:p w:rsidR="00CE7CDF" w:rsidRDefault="00CE7CDF">
      <w:pPr>
        <w:numPr>
          <w:ilvl w:val="1"/>
          <w:numId w:val="10"/>
        </w:numPr>
        <w:spacing w:line="240" w:lineRule="auto"/>
        <w:rPr>
          <w:b/>
          <w:i/>
          <w:iCs/>
          <w:lang w:val="en-US" w:eastAsia="zh-CN"/>
        </w:rPr>
      </w:pPr>
      <w:r w:rsidRPr="00CE7CDF">
        <w:rPr>
          <w:b/>
          <w:i/>
          <w:iCs/>
          <w:lang w:val="en-US" w:eastAsia="zh-CN"/>
        </w:rPr>
        <w:t>D</w:t>
      </w:r>
      <w:r w:rsidR="00CD5FC4">
        <w:rPr>
          <w:rFonts w:hint="eastAsia"/>
          <w:b/>
          <w:i/>
          <w:iCs/>
          <w:lang w:val="en-US" w:eastAsia="zh-CN"/>
        </w:rPr>
        <w:t>efault value</w:t>
      </w:r>
    </w:p>
    <w:p w:rsidR="00CE7CDF" w:rsidRDefault="00CD5FC4" w:rsidP="00C901CD">
      <w:pPr>
        <w:pStyle w:val="Heading1"/>
        <w:keepNext w:val="0"/>
        <w:keepLines w:val="0"/>
        <w:widowControl w:val="0"/>
        <w:pBdr>
          <w:top w:val="none" w:sz="0" w:space="0" w:color="auto"/>
        </w:pBdr>
        <w:overflowPunct/>
        <w:snapToGrid w:val="0"/>
        <w:spacing w:beforeLines="50" w:afterLines="50" w:line="240" w:lineRule="auto"/>
        <w:ind w:left="431" w:hanging="431"/>
        <w:jc w:val="left"/>
        <w:textAlignment w:val="auto"/>
        <w:rPr>
          <w:rFonts w:eastAsia="SimHei"/>
          <w:sz w:val="32"/>
          <w:szCs w:val="30"/>
          <w:lang w:val="en-US" w:eastAsia="zh-CN"/>
        </w:rPr>
      </w:pPr>
      <w:r>
        <w:rPr>
          <w:rFonts w:eastAsia="SimHei" w:hint="eastAsia"/>
          <w:sz w:val="32"/>
          <w:szCs w:val="30"/>
          <w:lang w:val="en-US" w:eastAsia="zh-CN"/>
        </w:rPr>
        <w:t>Resource configuration for child link</w:t>
      </w:r>
    </w:p>
    <w:p w:rsidR="00CE7CDF" w:rsidRDefault="00CD5FC4">
      <w:pPr>
        <w:pStyle w:val="YJ--"/>
        <w:spacing w:beforeLines="0" w:afterLines="0" w:line="240" w:lineRule="auto"/>
        <w:ind w:firstLineChars="0" w:firstLine="0"/>
        <w:rPr>
          <w:rFonts w:eastAsia="SimSun" w:cs="Times New Roman"/>
          <w:lang w:val="en-US" w:eastAsia="zh-CN"/>
        </w:rPr>
      </w:pPr>
      <w:r>
        <w:rPr>
          <w:rFonts w:eastAsia="SimSun" w:cs="Times New Roman"/>
          <w:lang w:val="en-US" w:eastAsia="zh-CN"/>
        </w:rPr>
        <w:t xml:space="preserve">Based on the agreements from the earlier meetings, one potential issue in the resource allocation is whether certain mapping restriction rules should be introduced between the resource types from DU point of view and resource types from MT point of view. It was already mentioned in the RAN1 #94bis discussion that, </w:t>
      </w:r>
    </w:p>
    <w:p w:rsidR="00CE7CDF" w:rsidRDefault="00CD5FC4">
      <w:pPr>
        <w:pStyle w:val="YJ--"/>
        <w:numPr>
          <w:ilvl w:val="0"/>
          <w:numId w:val="11"/>
        </w:numPr>
        <w:spacing w:beforeLines="0" w:afterLines="0" w:line="240" w:lineRule="auto"/>
        <w:ind w:firstLineChars="0"/>
        <w:rPr>
          <w:rFonts w:eastAsia="SimSun" w:cs="Times New Roman"/>
          <w:lang w:val="en-US" w:eastAsia="zh-CN"/>
        </w:rPr>
      </w:pPr>
      <w:r>
        <w:rPr>
          <w:rFonts w:eastAsia="SimSun" w:cs="Times New Roman"/>
          <w:lang w:val="en-US" w:eastAsia="zh-CN"/>
        </w:rPr>
        <w:t>The {hard D, soft D} resources from DU point of view cannot be mapped as {U} resources from MT point of view.</w:t>
      </w:r>
    </w:p>
    <w:p w:rsidR="00CE7CDF" w:rsidRDefault="00CD5FC4">
      <w:pPr>
        <w:pStyle w:val="YJ--"/>
        <w:numPr>
          <w:ilvl w:val="0"/>
          <w:numId w:val="11"/>
        </w:numPr>
        <w:spacing w:beforeLines="0" w:afterLines="0" w:line="240" w:lineRule="auto"/>
        <w:ind w:firstLineChars="0"/>
        <w:rPr>
          <w:rFonts w:eastAsia="SimSun" w:cs="Times New Roman"/>
          <w:lang w:val="en-US" w:eastAsia="zh-CN"/>
        </w:rPr>
      </w:pPr>
      <w:r>
        <w:rPr>
          <w:rFonts w:eastAsia="SimSun" w:cs="Times New Roman"/>
          <w:lang w:val="en-US" w:eastAsia="zh-CN"/>
        </w:rPr>
        <w:t>The {hard U, soft U} resources from DU point of view cannot be mapped as {D} resources from MT point of view.</w:t>
      </w:r>
    </w:p>
    <w:p w:rsidR="00CE7CDF" w:rsidRDefault="00CD5FC4">
      <w:pPr>
        <w:pStyle w:val="YJ--"/>
        <w:spacing w:beforeLines="0" w:afterLines="0" w:line="240" w:lineRule="auto"/>
        <w:ind w:firstLineChars="0" w:firstLine="0"/>
        <w:rPr>
          <w:rFonts w:eastAsia="SimSun" w:cs="Times New Roman"/>
          <w:lang w:val="en-US" w:eastAsia="zh-CN"/>
        </w:rPr>
      </w:pPr>
      <w:r>
        <w:rPr>
          <w:rFonts w:eastAsia="SimSun" w:cs="Times New Roman"/>
          <w:lang w:val="en-US" w:eastAsia="zh-CN"/>
        </w:rPr>
        <w:t xml:space="preserve">In addition, even though one time resource in set of {hard D, soft D} from DU point of view can become one {F} resource from MT point of view, the IAB scheduler should not further turn this {F} into {U} in its dynamic scheduling. The similar restriction should apply to the resource conversion of {hard U, soft U}-&gt;{F}-&gt;{D}. </w:t>
      </w:r>
    </w:p>
    <w:p w:rsidR="00CE7CDF" w:rsidRDefault="00CD5FC4">
      <w:pPr>
        <w:pStyle w:val="YJ--"/>
        <w:spacing w:beforeLines="0" w:afterLines="0" w:line="240" w:lineRule="auto"/>
        <w:ind w:firstLineChars="0" w:firstLine="0"/>
        <w:rPr>
          <w:rFonts w:eastAsia="SimSun" w:cs="Times New Roman"/>
          <w:lang w:val="en-US" w:eastAsia="zh-CN"/>
        </w:rPr>
      </w:pPr>
      <w:r>
        <w:rPr>
          <w:rFonts w:eastAsia="SimSun" w:cs="Times New Roman"/>
          <w:lang w:val="en-US" w:eastAsia="zh-CN"/>
        </w:rPr>
        <w:t xml:space="preserve">Even though the resource configurations of hard and soft flavors terminates at the DU, it seems beneficial to utilize the difference between the two flavors to somehow convey certain CU control intentions to the resource allocation from MT point of view. In general, if the CU does not want a {D} or {U} time resource to be turned into “not </w:t>
      </w:r>
      <w:r>
        <w:rPr>
          <w:rFonts w:eastAsia="SimSun" w:cs="Times New Roman"/>
          <w:lang w:val="en-US" w:eastAsia="zh-CN"/>
        </w:rPr>
        <w:lastRenderedPageBreak/>
        <w:t>available” (or equivalently called “silent”) resource by marking it as “hard D” or “hard U”, it should be more unwilling to see that time resource being turned into flexible status, which can become silent or even in reverse direction. In summary, one {D} or {U} time resource in “hard” flavor should not be turned into {F} or reverse direction, which means it should keep the same type whe</w:t>
      </w:r>
      <w:r w:rsidR="00F965C6">
        <w:rPr>
          <w:rFonts w:eastAsia="SimSun" w:cs="Times New Roman"/>
          <w:lang w:val="en-US" w:eastAsia="zh-CN"/>
        </w:rPr>
        <w:t>n used from MT point of view.</w:t>
      </w:r>
    </w:p>
    <w:p w:rsidR="00CE7CDF" w:rsidRDefault="00CD5FC4">
      <w:pPr>
        <w:pStyle w:val="YJ--"/>
        <w:spacing w:beforeLines="0" w:afterLines="0" w:line="240" w:lineRule="auto"/>
        <w:ind w:firstLineChars="0" w:firstLine="0"/>
        <w:rPr>
          <w:rFonts w:cs="Times New Roman"/>
          <w:b/>
          <w:i/>
          <w:iCs/>
          <w:lang w:val="en-US" w:eastAsia="zh-CN"/>
        </w:rPr>
      </w:pPr>
      <w:r>
        <w:rPr>
          <w:rFonts w:cs="Times New Roman"/>
          <w:b/>
          <w:i/>
          <w:iCs/>
          <w:lang w:val="en-US" w:eastAsia="zh-CN"/>
        </w:rPr>
        <w:t>Proposal 2: RAN1 decides whether to introduce the further IAB resource mapping restrictions for child link, with examples including</w:t>
      </w:r>
    </w:p>
    <w:p w:rsidR="00CE7CDF" w:rsidRDefault="00CD5FC4">
      <w:pPr>
        <w:pStyle w:val="YJ--"/>
        <w:numPr>
          <w:ilvl w:val="0"/>
          <w:numId w:val="11"/>
        </w:numPr>
        <w:spacing w:beforeLines="0" w:afterLines="0" w:line="240" w:lineRule="auto"/>
        <w:ind w:firstLineChars="0"/>
        <w:rPr>
          <w:rFonts w:eastAsia="SimSun" w:cs="Times New Roman"/>
          <w:b/>
          <w:i/>
          <w:lang w:val="en-US" w:eastAsia="zh-CN"/>
        </w:rPr>
      </w:pPr>
      <w:r>
        <w:rPr>
          <w:rFonts w:eastAsia="SimSun" w:cs="Times New Roman"/>
          <w:b/>
          <w:i/>
          <w:lang w:val="en-US" w:eastAsia="zh-CN"/>
        </w:rPr>
        <w:t>The time resource configured to DU as {hard D} or {hard U} can only be used on child link as the resource with the same direction (D or U).</w:t>
      </w:r>
    </w:p>
    <w:p w:rsidR="00CE7CDF" w:rsidRDefault="00CD5FC4">
      <w:pPr>
        <w:pStyle w:val="YJ--"/>
        <w:numPr>
          <w:ilvl w:val="0"/>
          <w:numId w:val="11"/>
        </w:numPr>
        <w:spacing w:beforeLines="0" w:afterLines="0" w:line="240" w:lineRule="auto"/>
        <w:ind w:firstLineChars="0"/>
        <w:rPr>
          <w:rFonts w:eastAsia="SimSun" w:cs="Times New Roman"/>
          <w:b/>
          <w:i/>
          <w:lang w:val="en-US" w:eastAsia="zh-CN"/>
        </w:rPr>
      </w:pPr>
      <w:r>
        <w:rPr>
          <w:rFonts w:eastAsia="SimSun" w:cs="Times New Roman"/>
          <w:b/>
          <w:i/>
          <w:lang w:val="en-US" w:eastAsia="zh-CN"/>
        </w:rPr>
        <w:t>The time resource configured to DU as {soft D} or {soft U} cannot be used on child link as the resource with the opposite direction (U or D), regardless whether the resource is intermediately converted to {F} on child link or not.</w:t>
      </w:r>
    </w:p>
    <w:p w:rsidR="00CE7CDF" w:rsidRDefault="00CD5FC4">
      <w:pPr>
        <w:rPr>
          <w:lang w:val="en-US" w:eastAsia="zh-CN"/>
        </w:rPr>
      </w:pPr>
      <w:r>
        <w:rPr>
          <w:lang w:val="en-US" w:eastAsia="zh-CN"/>
        </w:rPr>
        <w:t xml:space="preserve">If RAN1 decides not to specify any rules for the resource mapping between the resource configured to the DU and the resource assigned by the same DU to the child node MT, the further question is whether to assume the rules as the general implementation guidance when designing the resource allocation and configuration for IAB. </w:t>
      </w:r>
    </w:p>
    <w:p w:rsidR="00CE7CDF" w:rsidRDefault="00CD5FC4" w:rsidP="00C901CD">
      <w:pPr>
        <w:pStyle w:val="Heading1"/>
        <w:keepNext w:val="0"/>
        <w:keepLines w:val="0"/>
        <w:widowControl w:val="0"/>
        <w:pBdr>
          <w:top w:val="none" w:sz="0" w:space="0" w:color="auto"/>
        </w:pBdr>
        <w:overflowPunct/>
        <w:snapToGrid w:val="0"/>
        <w:spacing w:beforeLines="50" w:afterLines="50" w:line="240" w:lineRule="auto"/>
        <w:ind w:left="431" w:hanging="431"/>
        <w:jc w:val="left"/>
        <w:textAlignment w:val="auto"/>
        <w:rPr>
          <w:rFonts w:eastAsia="SimHei"/>
          <w:sz w:val="32"/>
          <w:szCs w:val="30"/>
          <w:lang w:val="en-US" w:eastAsia="zh-CN"/>
        </w:rPr>
      </w:pPr>
      <w:r>
        <w:rPr>
          <w:rFonts w:eastAsia="SimHei" w:hint="eastAsia"/>
          <w:sz w:val="32"/>
          <w:szCs w:val="30"/>
          <w:lang w:val="en-US" w:eastAsia="zh-CN"/>
        </w:rPr>
        <w:t>Conclusions</w:t>
      </w:r>
    </w:p>
    <w:p w:rsidR="00CE7CDF" w:rsidRDefault="00CD5FC4" w:rsidP="00C901CD">
      <w:pPr>
        <w:snapToGrid w:val="0"/>
        <w:spacing w:beforeLines="50" w:afterLines="50" w:line="240" w:lineRule="auto"/>
        <w:rPr>
          <w:lang w:val="en-US" w:eastAsia="zh-CN"/>
        </w:rPr>
      </w:pPr>
      <w:r>
        <w:rPr>
          <w:lang w:val="en-US" w:eastAsia="zh-CN"/>
        </w:rPr>
        <w:t>Based on the discussion, we have the following proposals:</w:t>
      </w:r>
    </w:p>
    <w:p w:rsidR="00CE7CDF" w:rsidRDefault="00CD5FC4">
      <w:pPr>
        <w:spacing w:line="240" w:lineRule="auto"/>
        <w:rPr>
          <w:b/>
          <w:i/>
          <w:iCs/>
          <w:lang w:val="en-US" w:eastAsia="zh-CN"/>
        </w:rPr>
      </w:pPr>
      <w:r>
        <w:rPr>
          <w:rFonts w:hint="eastAsia"/>
          <w:b/>
          <w:i/>
          <w:iCs/>
          <w:lang w:val="en-US" w:eastAsia="zh-CN"/>
        </w:rPr>
        <w:t xml:space="preserve">Proposal 1: </w:t>
      </w:r>
      <w:r>
        <w:rPr>
          <w:b/>
          <w:i/>
          <w:iCs/>
          <w:lang w:val="en-US" w:eastAsia="zh-CN"/>
        </w:rPr>
        <w:t xml:space="preserve">For the dynamic indication of soft resource availability, RAN1 discussion should </w:t>
      </w:r>
      <w:r w:rsidR="00D77D9C">
        <w:rPr>
          <w:b/>
          <w:i/>
          <w:iCs/>
          <w:lang w:val="en-US" w:eastAsia="zh-CN"/>
        </w:rPr>
        <w:t>include</w:t>
      </w:r>
    </w:p>
    <w:p w:rsidR="00CE7CDF" w:rsidRDefault="00CD5FC4">
      <w:pPr>
        <w:numPr>
          <w:ilvl w:val="1"/>
          <w:numId w:val="10"/>
        </w:numPr>
        <w:spacing w:line="240" w:lineRule="auto"/>
        <w:rPr>
          <w:b/>
          <w:i/>
          <w:iCs/>
          <w:lang w:val="en-US" w:eastAsia="zh-CN"/>
        </w:rPr>
      </w:pPr>
      <w:r>
        <w:rPr>
          <w:rFonts w:hint="eastAsia"/>
          <w:b/>
          <w:i/>
          <w:iCs/>
          <w:lang w:val="en-US" w:eastAsia="zh-CN"/>
        </w:rPr>
        <w:t xml:space="preserve">Implicit </w:t>
      </w:r>
      <w:r>
        <w:rPr>
          <w:b/>
          <w:i/>
          <w:iCs/>
          <w:lang w:val="en-US" w:eastAsia="zh-CN"/>
        </w:rPr>
        <w:t>vs.</w:t>
      </w:r>
      <w:r>
        <w:rPr>
          <w:rFonts w:hint="eastAsia"/>
          <w:b/>
          <w:i/>
          <w:iCs/>
          <w:lang w:val="en-US" w:eastAsia="zh-CN"/>
        </w:rPr>
        <w:t xml:space="preserve"> Explicit</w:t>
      </w:r>
    </w:p>
    <w:p w:rsidR="00CE7CDF" w:rsidRDefault="00CD5FC4">
      <w:pPr>
        <w:numPr>
          <w:ilvl w:val="1"/>
          <w:numId w:val="10"/>
        </w:numPr>
        <w:spacing w:line="240" w:lineRule="auto"/>
        <w:rPr>
          <w:b/>
          <w:i/>
          <w:iCs/>
          <w:lang w:val="en-US" w:eastAsia="zh-CN"/>
        </w:rPr>
      </w:pPr>
      <w:r>
        <w:rPr>
          <w:rFonts w:hint="eastAsia"/>
          <w:b/>
          <w:i/>
          <w:iCs/>
          <w:lang w:val="en-US" w:eastAsia="zh-CN"/>
        </w:rPr>
        <w:t>Default value</w:t>
      </w:r>
    </w:p>
    <w:p w:rsidR="00CE7CDF" w:rsidRDefault="00CD5FC4">
      <w:pPr>
        <w:pStyle w:val="YJ--"/>
        <w:spacing w:beforeLines="0" w:afterLines="0" w:line="240" w:lineRule="auto"/>
        <w:ind w:firstLineChars="0" w:firstLine="0"/>
        <w:rPr>
          <w:rFonts w:cs="Times New Roman"/>
          <w:b/>
          <w:i/>
          <w:iCs/>
          <w:lang w:val="en-US" w:eastAsia="zh-CN"/>
        </w:rPr>
      </w:pPr>
      <w:r>
        <w:rPr>
          <w:rFonts w:cs="Times New Roman"/>
          <w:b/>
          <w:i/>
          <w:iCs/>
          <w:lang w:val="en-US" w:eastAsia="zh-CN"/>
        </w:rPr>
        <w:t>Proposal 2: RAN1 decides whether to introduce the further IAB resource mapping restrictions for child link, with examples including</w:t>
      </w:r>
    </w:p>
    <w:p w:rsidR="00CE7CDF" w:rsidRDefault="00CD5FC4">
      <w:pPr>
        <w:pStyle w:val="YJ--"/>
        <w:numPr>
          <w:ilvl w:val="0"/>
          <w:numId w:val="11"/>
        </w:numPr>
        <w:spacing w:beforeLines="0" w:afterLines="0" w:line="240" w:lineRule="auto"/>
        <w:ind w:firstLineChars="0"/>
        <w:rPr>
          <w:rFonts w:eastAsia="SimSun" w:cs="Times New Roman"/>
          <w:b/>
          <w:i/>
          <w:lang w:val="en-US" w:eastAsia="zh-CN"/>
        </w:rPr>
      </w:pPr>
      <w:r>
        <w:rPr>
          <w:rFonts w:eastAsia="SimSun" w:cs="Times New Roman"/>
          <w:b/>
          <w:i/>
          <w:lang w:val="en-US" w:eastAsia="zh-CN"/>
        </w:rPr>
        <w:t>The time resource configured to DU as {hard D} or {hard U} can only be used on child link as the resource with the same direction (D or U).</w:t>
      </w:r>
    </w:p>
    <w:p w:rsidR="00CE7CDF" w:rsidRDefault="00CD5FC4">
      <w:pPr>
        <w:pStyle w:val="YJ--"/>
        <w:numPr>
          <w:ilvl w:val="0"/>
          <w:numId w:val="11"/>
        </w:numPr>
        <w:spacing w:beforeLines="0" w:afterLines="0" w:line="240" w:lineRule="auto"/>
        <w:ind w:firstLineChars="0"/>
        <w:rPr>
          <w:rFonts w:eastAsia="SimSun" w:cs="Times New Roman"/>
          <w:b/>
          <w:i/>
          <w:lang w:val="en-US" w:eastAsia="zh-CN"/>
        </w:rPr>
      </w:pPr>
      <w:r>
        <w:rPr>
          <w:rFonts w:eastAsia="SimSun" w:cs="Times New Roman"/>
          <w:b/>
          <w:i/>
          <w:lang w:val="en-US" w:eastAsia="zh-CN"/>
        </w:rPr>
        <w:t>The time resource configured to DU as {soft D} or {soft U} cannot be used on child link as the resource with the opposite direction (U or D), regardless whether the resource is intermediately converted to {F} on child link or not.</w:t>
      </w:r>
    </w:p>
    <w:p w:rsidR="00CE7CDF" w:rsidRDefault="00CD5FC4" w:rsidP="00C901CD">
      <w:pPr>
        <w:pStyle w:val="Heading1"/>
        <w:keepNext w:val="0"/>
        <w:keepLines w:val="0"/>
        <w:widowControl w:val="0"/>
        <w:numPr>
          <w:ilvl w:val="0"/>
          <w:numId w:val="0"/>
        </w:numPr>
        <w:pBdr>
          <w:top w:val="none" w:sz="0" w:space="0" w:color="auto"/>
        </w:pBdr>
        <w:overflowPunct/>
        <w:snapToGrid w:val="0"/>
        <w:spacing w:beforeLines="50" w:afterLines="50" w:line="240" w:lineRule="auto"/>
        <w:jc w:val="left"/>
        <w:textAlignment w:val="auto"/>
        <w:rPr>
          <w:rFonts w:eastAsia="SimHei"/>
          <w:sz w:val="32"/>
          <w:szCs w:val="30"/>
          <w:lang w:val="en-US" w:eastAsia="zh-CN"/>
        </w:rPr>
      </w:pPr>
      <w:r>
        <w:rPr>
          <w:rFonts w:eastAsia="SimHei" w:hint="eastAsia"/>
          <w:sz w:val="32"/>
          <w:szCs w:val="30"/>
          <w:lang w:val="en-US" w:eastAsia="zh-CN"/>
        </w:rPr>
        <w:t>References</w:t>
      </w:r>
    </w:p>
    <w:p w:rsidR="00CE7CDF" w:rsidRDefault="00CD5FC4" w:rsidP="00C901CD">
      <w:pPr>
        <w:pStyle w:val="References"/>
        <w:snapToGrid w:val="0"/>
        <w:spacing w:beforeLines="50" w:afterLines="50" w:line="240" w:lineRule="auto"/>
        <w:rPr>
          <w:szCs w:val="20"/>
          <w:lang w:eastAsia="zh-CN"/>
        </w:rPr>
      </w:pPr>
      <w:r>
        <w:rPr>
          <w:rFonts w:hint="eastAsia"/>
          <w:szCs w:val="20"/>
          <w:lang w:eastAsia="zh-CN"/>
        </w:rPr>
        <w:t xml:space="preserve">RP-182882, </w:t>
      </w:r>
      <w:r>
        <w:rPr>
          <w:szCs w:val="20"/>
          <w:lang w:eastAsia="zh-CN"/>
        </w:rPr>
        <w:t>“</w:t>
      </w:r>
      <w:r>
        <w:rPr>
          <w:rFonts w:hint="eastAsia"/>
          <w:szCs w:val="20"/>
          <w:lang w:eastAsia="zh-CN"/>
        </w:rPr>
        <w:t>New WID: Integrated Access and Backhaul for NR</w:t>
      </w:r>
      <w:r>
        <w:rPr>
          <w:szCs w:val="20"/>
          <w:lang w:eastAsia="zh-CN"/>
        </w:rPr>
        <w:t>”</w:t>
      </w:r>
      <w:r>
        <w:rPr>
          <w:rFonts w:hint="eastAsia"/>
          <w:szCs w:val="20"/>
          <w:lang w:eastAsia="zh-CN"/>
        </w:rPr>
        <w:t>, Qualcomm, RAN #82, 2018-12.</w:t>
      </w:r>
    </w:p>
    <w:p w:rsidR="00CE7CDF" w:rsidRDefault="00CD5FC4" w:rsidP="00955846">
      <w:pPr>
        <w:pStyle w:val="References"/>
        <w:snapToGrid w:val="0"/>
        <w:spacing w:beforeLines="50" w:afterLines="50" w:line="240" w:lineRule="auto"/>
        <w:rPr>
          <w:szCs w:val="20"/>
          <w:lang w:eastAsia="zh-CN"/>
        </w:rPr>
      </w:pPr>
      <w:r>
        <w:rPr>
          <w:rFonts w:hint="eastAsia"/>
          <w:szCs w:val="20"/>
          <w:lang w:eastAsia="zh-CN"/>
        </w:rPr>
        <w:t xml:space="preserve">3GPP TR 38.874 v1.0.0: </w:t>
      </w:r>
      <w:r>
        <w:rPr>
          <w:szCs w:val="20"/>
          <w:lang w:eastAsia="zh-CN"/>
        </w:rPr>
        <w:t>“</w:t>
      </w:r>
      <w:r>
        <w:rPr>
          <w:rFonts w:hint="eastAsia"/>
          <w:szCs w:val="20"/>
          <w:lang w:eastAsia="zh-CN"/>
        </w:rPr>
        <w:t>Study on Integrated Access and Backhaul</w:t>
      </w:r>
      <w:r>
        <w:rPr>
          <w:szCs w:val="20"/>
          <w:lang w:eastAsia="zh-CN"/>
        </w:rPr>
        <w:t>”</w:t>
      </w:r>
      <w:r>
        <w:rPr>
          <w:rFonts w:hint="eastAsia"/>
          <w:szCs w:val="20"/>
          <w:lang w:eastAsia="zh-CN"/>
        </w:rPr>
        <w:t>, 2018-12.</w:t>
      </w:r>
    </w:p>
    <w:sectPr w:rsidR="00CE7CDF" w:rsidSect="00CE7CDF">
      <w:footerReference w:type="default" r:id="rId9"/>
      <w:pgSz w:w="12240" w:h="15840"/>
      <w:pgMar w:top="1440" w:right="1467" w:bottom="1440" w:left="1418" w:header="708" w:footer="70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3124" w:rsidRDefault="00E43124" w:rsidP="00CE7CDF">
      <w:pPr>
        <w:spacing w:after="0" w:line="240" w:lineRule="auto"/>
      </w:pPr>
      <w:r>
        <w:separator/>
      </w:r>
    </w:p>
  </w:endnote>
  <w:endnote w:type="continuationSeparator" w:id="1">
    <w:p w:rsidR="00E43124" w:rsidRDefault="00E43124" w:rsidP="00CE7C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4672283"/>
      <w:docPartObj>
        <w:docPartGallery w:val="Page Numbers (Bottom of Page)"/>
        <w:docPartUnique/>
      </w:docPartObj>
    </w:sdtPr>
    <w:sdtEndPr>
      <w:rPr>
        <w:noProof/>
      </w:rPr>
    </w:sdtEndPr>
    <w:sdtContent>
      <w:p w:rsidR="00E43124" w:rsidRDefault="00E43124">
        <w:pPr>
          <w:pStyle w:val="Footer"/>
          <w:jc w:val="center"/>
        </w:pPr>
        <w:fldSimple w:instr=" PAGE   \* MERGEFORMAT ">
          <w:r w:rsidR="00B800D5">
            <w:rPr>
              <w:noProof/>
            </w:rPr>
            <w:t>1</w:t>
          </w:r>
        </w:fldSimple>
      </w:p>
    </w:sdtContent>
  </w:sdt>
  <w:p w:rsidR="00E43124" w:rsidRDefault="00E4312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3124" w:rsidRDefault="00E43124" w:rsidP="00CE7CDF">
      <w:pPr>
        <w:spacing w:after="0" w:line="240" w:lineRule="auto"/>
      </w:pPr>
      <w:r>
        <w:separator/>
      </w:r>
    </w:p>
  </w:footnote>
  <w:footnote w:type="continuationSeparator" w:id="1">
    <w:p w:rsidR="00E43124" w:rsidRDefault="00E43124" w:rsidP="00CE7CD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081D6AEE"/>
    <w:multiLevelType w:val="multilevel"/>
    <w:tmpl w:val="081D6AE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nsid w:val="1C550E40"/>
    <w:multiLevelType w:val="multilevel"/>
    <w:tmpl w:val="1C550E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nsid w:val="4C8A2238"/>
    <w:multiLevelType w:val="multilevel"/>
    <w:tmpl w:val="4C8A223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66F223B6"/>
    <w:multiLevelType w:val="multilevel"/>
    <w:tmpl w:val="66F223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78260F2B"/>
    <w:multiLevelType w:val="multilevel"/>
    <w:tmpl w:val="78260F2B"/>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9"/>
  </w:num>
  <w:num w:numId="3">
    <w:abstractNumId w:val="2"/>
  </w:num>
  <w:num w:numId="4">
    <w:abstractNumId w:val="4"/>
  </w:num>
  <w:num w:numId="5">
    <w:abstractNumId w:val="5"/>
  </w:num>
  <w:num w:numId="6">
    <w:abstractNumId w:val="7"/>
  </w:num>
  <w:num w:numId="7">
    <w:abstractNumId w:val="10"/>
  </w:num>
  <w:num w:numId="8">
    <w:abstractNumId w:val="6"/>
  </w:num>
  <w:num w:numId="9">
    <w:abstractNumId w:val="3"/>
  </w:num>
  <w:num w:numId="10">
    <w:abstractNumId w:val="1"/>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200"/>
  <w:noPunctuationKerning/>
  <w:characterSpacingControl w:val="doNotCompress"/>
  <w:hdrShapeDefaults>
    <o:shapedefaults v:ext="edit" spidmax="4097"/>
  </w:hdrShapeDefaults>
  <w:footnotePr>
    <w:footnote w:id="0"/>
    <w:footnote w:id="1"/>
  </w:footnotePr>
  <w:endnotePr>
    <w:endnote w:id="0"/>
    <w:endnote w:id="1"/>
  </w:endnotePr>
  <w:compat>
    <w:doNotExpandShiftReturn/>
    <w:doNotWrapTextWithPunct/>
    <w:doNotUseEastAsianBreakRules/>
    <w:useFELayout/>
    <w:doNotUseIndentAsNumberingTabStop/>
    <w:useAltKinsokuLineBreakRules/>
  </w:compat>
  <w:rsids>
    <w:rsidRoot w:val="00172A27"/>
    <w:rsid w:val="0000024E"/>
    <w:rsid w:val="00000578"/>
    <w:rsid w:val="000005F3"/>
    <w:rsid w:val="00000650"/>
    <w:rsid w:val="00000673"/>
    <w:rsid w:val="000006A4"/>
    <w:rsid w:val="00000B79"/>
    <w:rsid w:val="00000F10"/>
    <w:rsid w:val="000013B6"/>
    <w:rsid w:val="0000143A"/>
    <w:rsid w:val="00001B6B"/>
    <w:rsid w:val="00002232"/>
    <w:rsid w:val="0000233C"/>
    <w:rsid w:val="00002AC2"/>
    <w:rsid w:val="00002CAB"/>
    <w:rsid w:val="00002E53"/>
    <w:rsid w:val="00002E58"/>
    <w:rsid w:val="00003174"/>
    <w:rsid w:val="00003258"/>
    <w:rsid w:val="0000328D"/>
    <w:rsid w:val="000038E9"/>
    <w:rsid w:val="00003DEC"/>
    <w:rsid w:val="00004ADA"/>
    <w:rsid w:val="00004C91"/>
    <w:rsid w:val="00004CAD"/>
    <w:rsid w:val="00004CD6"/>
    <w:rsid w:val="00004D4A"/>
    <w:rsid w:val="00005299"/>
    <w:rsid w:val="000053D7"/>
    <w:rsid w:val="0000552C"/>
    <w:rsid w:val="00005960"/>
    <w:rsid w:val="00005ECA"/>
    <w:rsid w:val="00006751"/>
    <w:rsid w:val="00006AAE"/>
    <w:rsid w:val="00006ADB"/>
    <w:rsid w:val="00006DBA"/>
    <w:rsid w:val="00006F4F"/>
    <w:rsid w:val="00007695"/>
    <w:rsid w:val="00007EC7"/>
    <w:rsid w:val="0001019D"/>
    <w:rsid w:val="00010357"/>
    <w:rsid w:val="00010450"/>
    <w:rsid w:val="00010AD0"/>
    <w:rsid w:val="00010F96"/>
    <w:rsid w:val="00011255"/>
    <w:rsid w:val="00011A3D"/>
    <w:rsid w:val="00011DE0"/>
    <w:rsid w:val="00012153"/>
    <w:rsid w:val="0001222B"/>
    <w:rsid w:val="000127BE"/>
    <w:rsid w:val="00012883"/>
    <w:rsid w:val="00012893"/>
    <w:rsid w:val="000132F9"/>
    <w:rsid w:val="0001359E"/>
    <w:rsid w:val="000137F3"/>
    <w:rsid w:val="0001384E"/>
    <w:rsid w:val="00013A23"/>
    <w:rsid w:val="00013CD9"/>
    <w:rsid w:val="000141A3"/>
    <w:rsid w:val="00014608"/>
    <w:rsid w:val="000146A9"/>
    <w:rsid w:val="00014D5E"/>
    <w:rsid w:val="00015182"/>
    <w:rsid w:val="0001533E"/>
    <w:rsid w:val="0001556E"/>
    <w:rsid w:val="0001559E"/>
    <w:rsid w:val="000158D5"/>
    <w:rsid w:val="000159AD"/>
    <w:rsid w:val="00015E9C"/>
    <w:rsid w:val="00016074"/>
    <w:rsid w:val="000161F8"/>
    <w:rsid w:val="00016AD7"/>
    <w:rsid w:val="00016B2E"/>
    <w:rsid w:val="00016B31"/>
    <w:rsid w:val="00016C21"/>
    <w:rsid w:val="00017B42"/>
    <w:rsid w:val="00017D4E"/>
    <w:rsid w:val="00020142"/>
    <w:rsid w:val="00020153"/>
    <w:rsid w:val="00020251"/>
    <w:rsid w:val="00020425"/>
    <w:rsid w:val="000204AC"/>
    <w:rsid w:val="00020A08"/>
    <w:rsid w:val="00020EC1"/>
    <w:rsid w:val="0002110F"/>
    <w:rsid w:val="00021443"/>
    <w:rsid w:val="00021655"/>
    <w:rsid w:val="000216D8"/>
    <w:rsid w:val="000218FA"/>
    <w:rsid w:val="00021B7C"/>
    <w:rsid w:val="000225E0"/>
    <w:rsid w:val="00022B42"/>
    <w:rsid w:val="00022D81"/>
    <w:rsid w:val="000237BD"/>
    <w:rsid w:val="00023805"/>
    <w:rsid w:val="00023E27"/>
    <w:rsid w:val="000245D1"/>
    <w:rsid w:val="00024A73"/>
    <w:rsid w:val="00024C73"/>
    <w:rsid w:val="00024CCB"/>
    <w:rsid w:val="00024D94"/>
    <w:rsid w:val="00024F6F"/>
    <w:rsid w:val="00024FE8"/>
    <w:rsid w:val="00025318"/>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7549"/>
    <w:rsid w:val="0002790C"/>
    <w:rsid w:val="000279F0"/>
    <w:rsid w:val="00027E72"/>
    <w:rsid w:val="0003003A"/>
    <w:rsid w:val="00030375"/>
    <w:rsid w:val="000306D4"/>
    <w:rsid w:val="00030979"/>
    <w:rsid w:val="00030D97"/>
    <w:rsid w:val="0003116E"/>
    <w:rsid w:val="00031587"/>
    <w:rsid w:val="000315D7"/>
    <w:rsid w:val="000318F7"/>
    <w:rsid w:val="00031945"/>
    <w:rsid w:val="00031C54"/>
    <w:rsid w:val="000321BC"/>
    <w:rsid w:val="00032BA0"/>
    <w:rsid w:val="00032C2F"/>
    <w:rsid w:val="00032D79"/>
    <w:rsid w:val="00033501"/>
    <w:rsid w:val="00033550"/>
    <w:rsid w:val="000335BC"/>
    <w:rsid w:val="000339DF"/>
    <w:rsid w:val="00033A56"/>
    <w:rsid w:val="00033D73"/>
    <w:rsid w:val="00033F90"/>
    <w:rsid w:val="0003428C"/>
    <w:rsid w:val="00034560"/>
    <w:rsid w:val="00034568"/>
    <w:rsid w:val="00034706"/>
    <w:rsid w:val="00034A9C"/>
    <w:rsid w:val="000350C8"/>
    <w:rsid w:val="000351DE"/>
    <w:rsid w:val="0003584D"/>
    <w:rsid w:val="000361F3"/>
    <w:rsid w:val="000363C0"/>
    <w:rsid w:val="000364F6"/>
    <w:rsid w:val="000367C2"/>
    <w:rsid w:val="00036A3C"/>
    <w:rsid w:val="00036AE2"/>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5E4"/>
    <w:rsid w:val="00042A3A"/>
    <w:rsid w:val="00042AA7"/>
    <w:rsid w:val="00042E82"/>
    <w:rsid w:val="00043032"/>
    <w:rsid w:val="00043B51"/>
    <w:rsid w:val="00044183"/>
    <w:rsid w:val="00044A45"/>
    <w:rsid w:val="00044A67"/>
    <w:rsid w:val="00044AB2"/>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459"/>
    <w:rsid w:val="00050632"/>
    <w:rsid w:val="00050B69"/>
    <w:rsid w:val="0005146D"/>
    <w:rsid w:val="00051AB8"/>
    <w:rsid w:val="00051FBF"/>
    <w:rsid w:val="000520E2"/>
    <w:rsid w:val="00052211"/>
    <w:rsid w:val="0005269B"/>
    <w:rsid w:val="000527EF"/>
    <w:rsid w:val="0005285F"/>
    <w:rsid w:val="00052B3D"/>
    <w:rsid w:val="00052C6E"/>
    <w:rsid w:val="00052D64"/>
    <w:rsid w:val="00052D8D"/>
    <w:rsid w:val="00052DF9"/>
    <w:rsid w:val="00052EDF"/>
    <w:rsid w:val="00053769"/>
    <w:rsid w:val="0005387A"/>
    <w:rsid w:val="00053C82"/>
    <w:rsid w:val="000540CA"/>
    <w:rsid w:val="0005456A"/>
    <w:rsid w:val="000547FF"/>
    <w:rsid w:val="00054828"/>
    <w:rsid w:val="00054E4B"/>
    <w:rsid w:val="00054FA3"/>
    <w:rsid w:val="000554D6"/>
    <w:rsid w:val="0005556F"/>
    <w:rsid w:val="000555B6"/>
    <w:rsid w:val="00055B02"/>
    <w:rsid w:val="00055B52"/>
    <w:rsid w:val="00055CFD"/>
    <w:rsid w:val="00055D56"/>
    <w:rsid w:val="00055FD9"/>
    <w:rsid w:val="00056115"/>
    <w:rsid w:val="000561F5"/>
    <w:rsid w:val="000567AE"/>
    <w:rsid w:val="00056C09"/>
    <w:rsid w:val="00056CBE"/>
    <w:rsid w:val="00056ECD"/>
    <w:rsid w:val="00057050"/>
    <w:rsid w:val="000573B1"/>
    <w:rsid w:val="00057C3E"/>
    <w:rsid w:val="00057E4E"/>
    <w:rsid w:val="00057F16"/>
    <w:rsid w:val="000603C5"/>
    <w:rsid w:val="00060A28"/>
    <w:rsid w:val="00060EF0"/>
    <w:rsid w:val="00061914"/>
    <w:rsid w:val="0006210E"/>
    <w:rsid w:val="0006229F"/>
    <w:rsid w:val="00062535"/>
    <w:rsid w:val="000627A1"/>
    <w:rsid w:val="000627D3"/>
    <w:rsid w:val="00062D65"/>
    <w:rsid w:val="00062FB1"/>
    <w:rsid w:val="0006304A"/>
    <w:rsid w:val="000632DA"/>
    <w:rsid w:val="00063AA9"/>
    <w:rsid w:val="00063B95"/>
    <w:rsid w:val="00063C8E"/>
    <w:rsid w:val="00063C92"/>
    <w:rsid w:val="00063CEA"/>
    <w:rsid w:val="00063E7B"/>
    <w:rsid w:val="000642E9"/>
    <w:rsid w:val="000644B3"/>
    <w:rsid w:val="00064C67"/>
    <w:rsid w:val="00064D07"/>
    <w:rsid w:val="00065561"/>
    <w:rsid w:val="0006561C"/>
    <w:rsid w:val="00065645"/>
    <w:rsid w:val="000656B1"/>
    <w:rsid w:val="00065D1B"/>
    <w:rsid w:val="00065FBD"/>
    <w:rsid w:val="00066090"/>
    <w:rsid w:val="0006638A"/>
    <w:rsid w:val="00066465"/>
    <w:rsid w:val="00066EE6"/>
    <w:rsid w:val="00066EFD"/>
    <w:rsid w:val="00067137"/>
    <w:rsid w:val="0006746D"/>
    <w:rsid w:val="0006751A"/>
    <w:rsid w:val="00067709"/>
    <w:rsid w:val="00067820"/>
    <w:rsid w:val="00067B4E"/>
    <w:rsid w:val="00067D45"/>
    <w:rsid w:val="000703A5"/>
    <w:rsid w:val="00070B9D"/>
    <w:rsid w:val="0007105C"/>
    <w:rsid w:val="00071B2E"/>
    <w:rsid w:val="00071BC7"/>
    <w:rsid w:val="000720E1"/>
    <w:rsid w:val="0007239C"/>
    <w:rsid w:val="0007294B"/>
    <w:rsid w:val="00072D70"/>
    <w:rsid w:val="00073220"/>
    <w:rsid w:val="00073B77"/>
    <w:rsid w:val="00073BDB"/>
    <w:rsid w:val="00074033"/>
    <w:rsid w:val="000740A1"/>
    <w:rsid w:val="000748E5"/>
    <w:rsid w:val="0007497A"/>
    <w:rsid w:val="00074C4E"/>
    <w:rsid w:val="00074E39"/>
    <w:rsid w:val="00075A19"/>
    <w:rsid w:val="00076E27"/>
    <w:rsid w:val="000770DD"/>
    <w:rsid w:val="00077580"/>
    <w:rsid w:val="000778B0"/>
    <w:rsid w:val="00077BBC"/>
    <w:rsid w:val="00077C64"/>
    <w:rsid w:val="00077E44"/>
    <w:rsid w:val="00077EAE"/>
    <w:rsid w:val="000807DA"/>
    <w:rsid w:val="00080D9C"/>
    <w:rsid w:val="00081496"/>
    <w:rsid w:val="000814DA"/>
    <w:rsid w:val="00081633"/>
    <w:rsid w:val="00081A62"/>
    <w:rsid w:val="0008267F"/>
    <w:rsid w:val="00082770"/>
    <w:rsid w:val="00083055"/>
    <w:rsid w:val="000830C1"/>
    <w:rsid w:val="0008323D"/>
    <w:rsid w:val="000832AB"/>
    <w:rsid w:val="00083466"/>
    <w:rsid w:val="00083862"/>
    <w:rsid w:val="00083968"/>
    <w:rsid w:val="000839FC"/>
    <w:rsid w:val="00083D12"/>
    <w:rsid w:val="000843EC"/>
    <w:rsid w:val="00084496"/>
    <w:rsid w:val="000849C4"/>
    <w:rsid w:val="00084F39"/>
    <w:rsid w:val="000852E9"/>
    <w:rsid w:val="00085538"/>
    <w:rsid w:val="00085A45"/>
    <w:rsid w:val="00085D7F"/>
    <w:rsid w:val="00085DE1"/>
    <w:rsid w:val="00085F75"/>
    <w:rsid w:val="00085FFB"/>
    <w:rsid w:val="00086065"/>
    <w:rsid w:val="000860DA"/>
    <w:rsid w:val="0008679B"/>
    <w:rsid w:val="0008685B"/>
    <w:rsid w:val="00086892"/>
    <w:rsid w:val="00086DA3"/>
    <w:rsid w:val="000871C8"/>
    <w:rsid w:val="00087553"/>
    <w:rsid w:val="000879FD"/>
    <w:rsid w:val="00087A68"/>
    <w:rsid w:val="00087C73"/>
    <w:rsid w:val="00087D64"/>
    <w:rsid w:val="00087F9A"/>
    <w:rsid w:val="00090268"/>
    <w:rsid w:val="00090789"/>
    <w:rsid w:val="00090BF1"/>
    <w:rsid w:val="00090D80"/>
    <w:rsid w:val="0009113C"/>
    <w:rsid w:val="00091396"/>
    <w:rsid w:val="0009163E"/>
    <w:rsid w:val="0009192E"/>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D98"/>
    <w:rsid w:val="000953F9"/>
    <w:rsid w:val="00095656"/>
    <w:rsid w:val="00095958"/>
    <w:rsid w:val="00095B69"/>
    <w:rsid w:val="00095D9D"/>
    <w:rsid w:val="0009659E"/>
    <w:rsid w:val="000965F7"/>
    <w:rsid w:val="0009666B"/>
    <w:rsid w:val="000966C6"/>
    <w:rsid w:val="00096B4C"/>
    <w:rsid w:val="00096B55"/>
    <w:rsid w:val="00096BAB"/>
    <w:rsid w:val="00096C8C"/>
    <w:rsid w:val="000973FF"/>
    <w:rsid w:val="00097623"/>
    <w:rsid w:val="000977DA"/>
    <w:rsid w:val="00097864"/>
    <w:rsid w:val="000979DE"/>
    <w:rsid w:val="00097B72"/>
    <w:rsid w:val="000A04B4"/>
    <w:rsid w:val="000A0532"/>
    <w:rsid w:val="000A075A"/>
    <w:rsid w:val="000A0C0E"/>
    <w:rsid w:val="000A0D74"/>
    <w:rsid w:val="000A12D2"/>
    <w:rsid w:val="000A1673"/>
    <w:rsid w:val="000A1A14"/>
    <w:rsid w:val="000A1B4B"/>
    <w:rsid w:val="000A1B71"/>
    <w:rsid w:val="000A233F"/>
    <w:rsid w:val="000A23FC"/>
    <w:rsid w:val="000A2423"/>
    <w:rsid w:val="000A2A7C"/>
    <w:rsid w:val="000A2C12"/>
    <w:rsid w:val="000A3280"/>
    <w:rsid w:val="000A3643"/>
    <w:rsid w:val="000A3BDF"/>
    <w:rsid w:val="000A3E2A"/>
    <w:rsid w:val="000A3F47"/>
    <w:rsid w:val="000A3FB0"/>
    <w:rsid w:val="000A4702"/>
    <w:rsid w:val="000A4EF4"/>
    <w:rsid w:val="000A5AFC"/>
    <w:rsid w:val="000A5B65"/>
    <w:rsid w:val="000A67AC"/>
    <w:rsid w:val="000A6C4E"/>
    <w:rsid w:val="000A6DF8"/>
    <w:rsid w:val="000A6F50"/>
    <w:rsid w:val="000A73C6"/>
    <w:rsid w:val="000A74E7"/>
    <w:rsid w:val="000A7720"/>
    <w:rsid w:val="000A782D"/>
    <w:rsid w:val="000A7C6D"/>
    <w:rsid w:val="000B0095"/>
    <w:rsid w:val="000B0365"/>
    <w:rsid w:val="000B03B1"/>
    <w:rsid w:val="000B07B4"/>
    <w:rsid w:val="000B095D"/>
    <w:rsid w:val="000B0AE4"/>
    <w:rsid w:val="000B0EFD"/>
    <w:rsid w:val="000B1139"/>
    <w:rsid w:val="000B132F"/>
    <w:rsid w:val="000B1956"/>
    <w:rsid w:val="000B19D0"/>
    <w:rsid w:val="000B1AB9"/>
    <w:rsid w:val="000B1C95"/>
    <w:rsid w:val="000B1DD5"/>
    <w:rsid w:val="000B21FD"/>
    <w:rsid w:val="000B2434"/>
    <w:rsid w:val="000B2CFE"/>
    <w:rsid w:val="000B315B"/>
    <w:rsid w:val="000B3907"/>
    <w:rsid w:val="000B3D3B"/>
    <w:rsid w:val="000B3DA2"/>
    <w:rsid w:val="000B43FC"/>
    <w:rsid w:val="000B4547"/>
    <w:rsid w:val="000B4A3A"/>
    <w:rsid w:val="000B4AEB"/>
    <w:rsid w:val="000B4D4C"/>
    <w:rsid w:val="000B518A"/>
    <w:rsid w:val="000B5396"/>
    <w:rsid w:val="000B53C1"/>
    <w:rsid w:val="000B5851"/>
    <w:rsid w:val="000B5907"/>
    <w:rsid w:val="000B5931"/>
    <w:rsid w:val="000B5CBD"/>
    <w:rsid w:val="000B60E7"/>
    <w:rsid w:val="000B6114"/>
    <w:rsid w:val="000B635D"/>
    <w:rsid w:val="000B6A81"/>
    <w:rsid w:val="000B6DFB"/>
    <w:rsid w:val="000B6E23"/>
    <w:rsid w:val="000B740B"/>
    <w:rsid w:val="000B764C"/>
    <w:rsid w:val="000B7B62"/>
    <w:rsid w:val="000B7C77"/>
    <w:rsid w:val="000B7DF6"/>
    <w:rsid w:val="000B7F9D"/>
    <w:rsid w:val="000C0039"/>
    <w:rsid w:val="000C0ABC"/>
    <w:rsid w:val="000C0B22"/>
    <w:rsid w:val="000C0B6F"/>
    <w:rsid w:val="000C0CE9"/>
    <w:rsid w:val="000C0D4F"/>
    <w:rsid w:val="000C0D60"/>
    <w:rsid w:val="000C191A"/>
    <w:rsid w:val="000C20A7"/>
    <w:rsid w:val="000C2290"/>
    <w:rsid w:val="000C235D"/>
    <w:rsid w:val="000C241F"/>
    <w:rsid w:val="000C253F"/>
    <w:rsid w:val="000C25DF"/>
    <w:rsid w:val="000C2880"/>
    <w:rsid w:val="000C29B2"/>
    <w:rsid w:val="000C2B93"/>
    <w:rsid w:val="000C2EE2"/>
    <w:rsid w:val="000C390E"/>
    <w:rsid w:val="000C3ECB"/>
    <w:rsid w:val="000C3EF9"/>
    <w:rsid w:val="000C404E"/>
    <w:rsid w:val="000C4966"/>
    <w:rsid w:val="000C529F"/>
    <w:rsid w:val="000C5326"/>
    <w:rsid w:val="000C57BE"/>
    <w:rsid w:val="000C598F"/>
    <w:rsid w:val="000C5FC3"/>
    <w:rsid w:val="000C6AE0"/>
    <w:rsid w:val="000C6AFD"/>
    <w:rsid w:val="000C6C55"/>
    <w:rsid w:val="000C6D71"/>
    <w:rsid w:val="000C7053"/>
    <w:rsid w:val="000C73C6"/>
    <w:rsid w:val="000C7EF9"/>
    <w:rsid w:val="000D01F8"/>
    <w:rsid w:val="000D0440"/>
    <w:rsid w:val="000D0513"/>
    <w:rsid w:val="000D08C6"/>
    <w:rsid w:val="000D11F6"/>
    <w:rsid w:val="000D1BA5"/>
    <w:rsid w:val="000D1D31"/>
    <w:rsid w:val="000D28E4"/>
    <w:rsid w:val="000D2EE7"/>
    <w:rsid w:val="000D3146"/>
    <w:rsid w:val="000D3E6E"/>
    <w:rsid w:val="000D4287"/>
    <w:rsid w:val="000D464E"/>
    <w:rsid w:val="000D48B8"/>
    <w:rsid w:val="000D4EDA"/>
    <w:rsid w:val="000D5115"/>
    <w:rsid w:val="000D51F0"/>
    <w:rsid w:val="000D571E"/>
    <w:rsid w:val="000D5B0D"/>
    <w:rsid w:val="000D5CCB"/>
    <w:rsid w:val="000D6512"/>
    <w:rsid w:val="000D66BC"/>
    <w:rsid w:val="000D67D2"/>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D5"/>
    <w:rsid w:val="000E26E0"/>
    <w:rsid w:val="000E2729"/>
    <w:rsid w:val="000E2973"/>
    <w:rsid w:val="000E2C69"/>
    <w:rsid w:val="000E3288"/>
    <w:rsid w:val="000E32F5"/>
    <w:rsid w:val="000E36FE"/>
    <w:rsid w:val="000E3A81"/>
    <w:rsid w:val="000E3D01"/>
    <w:rsid w:val="000E3DE8"/>
    <w:rsid w:val="000E41EB"/>
    <w:rsid w:val="000E451F"/>
    <w:rsid w:val="000E4640"/>
    <w:rsid w:val="000E4A7F"/>
    <w:rsid w:val="000E506B"/>
    <w:rsid w:val="000E5552"/>
    <w:rsid w:val="000E6009"/>
    <w:rsid w:val="000E6202"/>
    <w:rsid w:val="000E63C1"/>
    <w:rsid w:val="000E69B4"/>
    <w:rsid w:val="000E701E"/>
    <w:rsid w:val="000E723B"/>
    <w:rsid w:val="000E7BD2"/>
    <w:rsid w:val="000F03F3"/>
    <w:rsid w:val="000F0683"/>
    <w:rsid w:val="000F0C4B"/>
    <w:rsid w:val="000F12BD"/>
    <w:rsid w:val="000F170B"/>
    <w:rsid w:val="000F187C"/>
    <w:rsid w:val="000F1C2F"/>
    <w:rsid w:val="000F238F"/>
    <w:rsid w:val="000F24D2"/>
    <w:rsid w:val="000F2863"/>
    <w:rsid w:val="000F3190"/>
    <w:rsid w:val="000F31F2"/>
    <w:rsid w:val="000F3981"/>
    <w:rsid w:val="000F3AA8"/>
    <w:rsid w:val="000F3ED7"/>
    <w:rsid w:val="000F3EDC"/>
    <w:rsid w:val="000F42FA"/>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1001E7"/>
    <w:rsid w:val="00100425"/>
    <w:rsid w:val="001005BB"/>
    <w:rsid w:val="0010061D"/>
    <w:rsid w:val="001006AE"/>
    <w:rsid w:val="00100807"/>
    <w:rsid w:val="00100A87"/>
    <w:rsid w:val="00100DB0"/>
    <w:rsid w:val="00101033"/>
    <w:rsid w:val="0010107C"/>
    <w:rsid w:val="001012CE"/>
    <w:rsid w:val="0010131F"/>
    <w:rsid w:val="00101987"/>
    <w:rsid w:val="00101C13"/>
    <w:rsid w:val="00101C22"/>
    <w:rsid w:val="00101DE8"/>
    <w:rsid w:val="0010276C"/>
    <w:rsid w:val="0010285C"/>
    <w:rsid w:val="001028A5"/>
    <w:rsid w:val="00102B4B"/>
    <w:rsid w:val="00102B70"/>
    <w:rsid w:val="00102BC4"/>
    <w:rsid w:val="00102DF3"/>
    <w:rsid w:val="0010313D"/>
    <w:rsid w:val="00103162"/>
    <w:rsid w:val="001035E1"/>
    <w:rsid w:val="00104B9A"/>
    <w:rsid w:val="00104D68"/>
    <w:rsid w:val="001053AB"/>
    <w:rsid w:val="001059AD"/>
    <w:rsid w:val="00105ED4"/>
    <w:rsid w:val="00106311"/>
    <w:rsid w:val="001064A3"/>
    <w:rsid w:val="00106507"/>
    <w:rsid w:val="001065DF"/>
    <w:rsid w:val="00106640"/>
    <w:rsid w:val="00106D97"/>
    <w:rsid w:val="00106DEF"/>
    <w:rsid w:val="0010740F"/>
    <w:rsid w:val="00107533"/>
    <w:rsid w:val="00107903"/>
    <w:rsid w:val="001105EB"/>
    <w:rsid w:val="00110683"/>
    <w:rsid w:val="00110855"/>
    <w:rsid w:val="001108E8"/>
    <w:rsid w:val="00110A45"/>
    <w:rsid w:val="00110BD3"/>
    <w:rsid w:val="00110DE7"/>
    <w:rsid w:val="00110DFA"/>
    <w:rsid w:val="001119DD"/>
    <w:rsid w:val="00111D32"/>
    <w:rsid w:val="00111D40"/>
    <w:rsid w:val="00112199"/>
    <w:rsid w:val="00112218"/>
    <w:rsid w:val="001128AA"/>
    <w:rsid w:val="0011299E"/>
    <w:rsid w:val="001129CC"/>
    <w:rsid w:val="00112A6D"/>
    <w:rsid w:val="00112B5E"/>
    <w:rsid w:val="00112C74"/>
    <w:rsid w:val="00112DA4"/>
    <w:rsid w:val="0011327D"/>
    <w:rsid w:val="00113466"/>
    <w:rsid w:val="00113716"/>
    <w:rsid w:val="00113A42"/>
    <w:rsid w:val="0011426E"/>
    <w:rsid w:val="00114497"/>
    <w:rsid w:val="00114523"/>
    <w:rsid w:val="00114983"/>
    <w:rsid w:val="00114A1E"/>
    <w:rsid w:val="0011503A"/>
    <w:rsid w:val="00115186"/>
    <w:rsid w:val="00115232"/>
    <w:rsid w:val="001154C7"/>
    <w:rsid w:val="00115F21"/>
    <w:rsid w:val="0011629D"/>
    <w:rsid w:val="001162D1"/>
    <w:rsid w:val="00116578"/>
    <w:rsid w:val="00116B1E"/>
    <w:rsid w:val="00116B45"/>
    <w:rsid w:val="00117127"/>
    <w:rsid w:val="00117281"/>
    <w:rsid w:val="001176E4"/>
    <w:rsid w:val="00117E8F"/>
    <w:rsid w:val="001205DB"/>
    <w:rsid w:val="00121411"/>
    <w:rsid w:val="001216C5"/>
    <w:rsid w:val="00121754"/>
    <w:rsid w:val="00121774"/>
    <w:rsid w:val="001217DC"/>
    <w:rsid w:val="0012191D"/>
    <w:rsid w:val="001219B3"/>
    <w:rsid w:val="001221C2"/>
    <w:rsid w:val="001222DB"/>
    <w:rsid w:val="00122814"/>
    <w:rsid w:val="00123067"/>
    <w:rsid w:val="0012313B"/>
    <w:rsid w:val="001232F1"/>
    <w:rsid w:val="00123F1A"/>
    <w:rsid w:val="001240E8"/>
    <w:rsid w:val="00124701"/>
    <w:rsid w:val="00124719"/>
    <w:rsid w:val="00124A72"/>
    <w:rsid w:val="00125349"/>
    <w:rsid w:val="00125CF1"/>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00"/>
    <w:rsid w:val="0013051C"/>
    <w:rsid w:val="0013074D"/>
    <w:rsid w:val="0013092B"/>
    <w:rsid w:val="00130BEF"/>
    <w:rsid w:val="00130CF3"/>
    <w:rsid w:val="00130D99"/>
    <w:rsid w:val="00131220"/>
    <w:rsid w:val="00131592"/>
    <w:rsid w:val="001315C5"/>
    <w:rsid w:val="001315ED"/>
    <w:rsid w:val="00131F05"/>
    <w:rsid w:val="00131F80"/>
    <w:rsid w:val="00132569"/>
    <w:rsid w:val="00132659"/>
    <w:rsid w:val="00132679"/>
    <w:rsid w:val="0013272D"/>
    <w:rsid w:val="001329BF"/>
    <w:rsid w:val="0013300D"/>
    <w:rsid w:val="001341FB"/>
    <w:rsid w:val="00134650"/>
    <w:rsid w:val="00134BA6"/>
    <w:rsid w:val="00135398"/>
    <w:rsid w:val="001353B7"/>
    <w:rsid w:val="001355F1"/>
    <w:rsid w:val="001356D1"/>
    <w:rsid w:val="001359A2"/>
    <w:rsid w:val="001359AC"/>
    <w:rsid w:val="00135B4C"/>
    <w:rsid w:val="00135BB8"/>
    <w:rsid w:val="00135DBE"/>
    <w:rsid w:val="00135E73"/>
    <w:rsid w:val="00135E74"/>
    <w:rsid w:val="00135ED7"/>
    <w:rsid w:val="001368A5"/>
    <w:rsid w:val="00136A8B"/>
    <w:rsid w:val="00136D8A"/>
    <w:rsid w:val="00137AB5"/>
    <w:rsid w:val="00140109"/>
    <w:rsid w:val="0014042B"/>
    <w:rsid w:val="00140E28"/>
    <w:rsid w:val="00141815"/>
    <w:rsid w:val="0014189A"/>
    <w:rsid w:val="00142347"/>
    <w:rsid w:val="00142368"/>
    <w:rsid w:val="001425E3"/>
    <w:rsid w:val="0014267D"/>
    <w:rsid w:val="001426C2"/>
    <w:rsid w:val="00142DAE"/>
    <w:rsid w:val="001431DE"/>
    <w:rsid w:val="00143376"/>
    <w:rsid w:val="00143412"/>
    <w:rsid w:val="001439F7"/>
    <w:rsid w:val="00143AB3"/>
    <w:rsid w:val="0014424C"/>
    <w:rsid w:val="00144294"/>
    <w:rsid w:val="00144588"/>
    <w:rsid w:val="00144610"/>
    <w:rsid w:val="00145370"/>
    <w:rsid w:val="00145838"/>
    <w:rsid w:val="00145850"/>
    <w:rsid w:val="0014593F"/>
    <w:rsid w:val="001459F2"/>
    <w:rsid w:val="00145C30"/>
    <w:rsid w:val="00145CF4"/>
    <w:rsid w:val="0014600B"/>
    <w:rsid w:val="001460B8"/>
    <w:rsid w:val="00146358"/>
    <w:rsid w:val="001466EE"/>
    <w:rsid w:val="0014680E"/>
    <w:rsid w:val="00146AB1"/>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3115"/>
    <w:rsid w:val="001533B9"/>
    <w:rsid w:val="001536E6"/>
    <w:rsid w:val="001538CD"/>
    <w:rsid w:val="00153999"/>
    <w:rsid w:val="00153ACD"/>
    <w:rsid w:val="0015454F"/>
    <w:rsid w:val="00154637"/>
    <w:rsid w:val="001546A9"/>
    <w:rsid w:val="0015491C"/>
    <w:rsid w:val="0015499D"/>
    <w:rsid w:val="00154ACD"/>
    <w:rsid w:val="0015572D"/>
    <w:rsid w:val="0015584A"/>
    <w:rsid w:val="00155A38"/>
    <w:rsid w:val="00155B70"/>
    <w:rsid w:val="00155C03"/>
    <w:rsid w:val="00155CF6"/>
    <w:rsid w:val="00156253"/>
    <w:rsid w:val="00156478"/>
    <w:rsid w:val="0015737A"/>
    <w:rsid w:val="001575EC"/>
    <w:rsid w:val="00157820"/>
    <w:rsid w:val="001579EC"/>
    <w:rsid w:val="0016001A"/>
    <w:rsid w:val="00160212"/>
    <w:rsid w:val="00160306"/>
    <w:rsid w:val="0016039E"/>
    <w:rsid w:val="0016060B"/>
    <w:rsid w:val="0016070F"/>
    <w:rsid w:val="00160DE9"/>
    <w:rsid w:val="0016181E"/>
    <w:rsid w:val="00162A56"/>
    <w:rsid w:val="001631D7"/>
    <w:rsid w:val="0016355E"/>
    <w:rsid w:val="00163B33"/>
    <w:rsid w:val="00163E5E"/>
    <w:rsid w:val="00163F15"/>
    <w:rsid w:val="00164219"/>
    <w:rsid w:val="0016470C"/>
    <w:rsid w:val="00164AAC"/>
    <w:rsid w:val="00164E98"/>
    <w:rsid w:val="001652AE"/>
    <w:rsid w:val="00165409"/>
    <w:rsid w:val="0016591D"/>
    <w:rsid w:val="00165C61"/>
    <w:rsid w:val="00165F76"/>
    <w:rsid w:val="0016606F"/>
    <w:rsid w:val="0016630D"/>
    <w:rsid w:val="00166751"/>
    <w:rsid w:val="0016691A"/>
    <w:rsid w:val="00166A90"/>
    <w:rsid w:val="001670C3"/>
    <w:rsid w:val="001672AF"/>
    <w:rsid w:val="001672C3"/>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596"/>
    <w:rsid w:val="00171AA3"/>
    <w:rsid w:val="001729DF"/>
    <w:rsid w:val="00172A27"/>
    <w:rsid w:val="00172B79"/>
    <w:rsid w:val="00172DF5"/>
    <w:rsid w:val="001736B0"/>
    <w:rsid w:val="0017392D"/>
    <w:rsid w:val="00173944"/>
    <w:rsid w:val="00173B29"/>
    <w:rsid w:val="00173B5A"/>
    <w:rsid w:val="00173C7F"/>
    <w:rsid w:val="00173FD9"/>
    <w:rsid w:val="001741A5"/>
    <w:rsid w:val="0017434C"/>
    <w:rsid w:val="00174399"/>
    <w:rsid w:val="0017492A"/>
    <w:rsid w:val="001749CC"/>
    <w:rsid w:val="00174AA8"/>
    <w:rsid w:val="00174B42"/>
    <w:rsid w:val="00174BF8"/>
    <w:rsid w:val="00175020"/>
    <w:rsid w:val="0017533D"/>
    <w:rsid w:val="0017542F"/>
    <w:rsid w:val="00175698"/>
    <w:rsid w:val="00175768"/>
    <w:rsid w:val="0017591B"/>
    <w:rsid w:val="001759AB"/>
    <w:rsid w:val="00175A76"/>
    <w:rsid w:val="00175A96"/>
    <w:rsid w:val="0017616E"/>
    <w:rsid w:val="001766C4"/>
    <w:rsid w:val="00176A15"/>
    <w:rsid w:val="0017706B"/>
    <w:rsid w:val="00177259"/>
    <w:rsid w:val="00177B0B"/>
    <w:rsid w:val="00177CA1"/>
    <w:rsid w:val="00177DC5"/>
    <w:rsid w:val="00180528"/>
    <w:rsid w:val="0018067B"/>
    <w:rsid w:val="00180956"/>
    <w:rsid w:val="00180D3D"/>
    <w:rsid w:val="0018130F"/>
    <w:rsid w:val="0018146A"/>
    <w:rsid w:val="00181626"/>
    <w:rsid w:val="00181939"/>
    <w:rsid w:val="001819F3"/>
    <w:rsid w:val="00181BFB"/>
    <w:rsid w:val="00182202"/>
    <w:rsid w:val="0018270C"/>
    <w:rsid w:val="0018294B"/>
    <w:rsid w:val="00182A66"/>
    <w:rsid w:val="00182B85"/>
    <w:rsid w:val="00182D7E"/>
    <w:rsid w:val="00182F73"/>
    <w:rsid w:val="00182F85"/>
    <w:rsid w:val="00182FF3"/>
    <w:rsid w:val="001831C7"/>
    <w:rsid w:val="001831E5"/>
    <w:rsid w:val="00183558"/>
    <w:rsid w:val="00183A1F"/>
    <w:rsid w:val="0018433B"/>
    <w:rsid w:val="0018443C"/>
    <w:rsid w:val="00184BA9"/>
    <w:rsid w:val="00184D44"/>
    <w:rsid w:val="00185049"/>
    <w:rsid w:val="00185151"/>
    <w:rsid w:val="0018515B"/>
    <w:rsid w:val="001855DD"/>
    <w:rsid w:val="001857DA"/>
    <w:rsid w:val="00185867"/>
    <w:rsid w:val="00185909"/>
    <w:rsid w:val="00185938"/>
    <w:rsid w:val="00185F05"/>
    <w:rsid w:val="00185F9F"/>
    <w:rsid w:val="00186799"/>
    <w:rsid w:val="00186B67"/>
    <w:rsid w:val="00186CC2"/>
    <w:rsid w:val="00187331"/>
    <w:rsid w:val="001878FE"/>
    <w:rsid w:val="00187A29"/>
    <w:rsid w:val="00187C2D"/>
    <w:rsid w:val="00187E71"/>
    <w:rsid w:val="00187F94"/>
    <w:rsid w:val="0019006D"/>
    <w:rsid w:val="00190864"/>
    <w:rsid w:val="00190A53"/>
    <w:rsid w:val="00190A72"/>
    <w:rsid w:val="00190B83"/>
    <w:rsid w:val="00190D9B"/>
    <w:rsid w:val="00190DDF"/>
    <w:rsid w:val="00190EDD"/>
    <w:rsid w:val="00191649"/>
    <w:rsid w:val="00191C1D"/>
    <w:rsid w:val="00191EE4"/>
    <w:rsid w:val="00191F35"/>
    <w:rsid w:val="00192870"/>
    <w:rsid w:val="00192939"/>
    <w:rsid w:val="0019294D"/>
    <w:rsid w:val="00192973"/>
    <w:rsid w:val="00192D48"/>
    <w:rsid w:val="00192FD8"/>
    <w:rsid w:val="00193352"/>
    <w:rsid w:val="0019337A"/>
    <w:rsid w:val="00193512"/>
    <w:rsid w:val="0019383C"/>
    <w:rsid w:val="00193896"/>
    <w:rsid w:val="00193F68"/>
    <w:rsid w:val="001940BD"/>
    <w:rsid w:val="001943C9"/>
    <w:rsid w:val="001944A1"/>
    <w:rsid w:val="001945FA"/>
    <w:rsid w:val="00194835"/>
    <w:rsid w:val="00194E5A"/>
    <w:rsid w:val="00194F05"/>
    <w:rsid w:val="00194FE3"/>
    <w:rsid w:val="0019525F"/>
    <w:rsid w:val="00195320"/>
    <w:rsid w:val="00195381"/>
    <w:rsid w:val="00195550"/>
    <w:rsid w:val="00195705"/>
    <w:rsid w:val="001957B5"/>
    <w:rsid w:val="00195DE4"/>
    <w:rsid w:val="00196252"/>
    <w:rsid w:val="00196C43"/>
    <w:rsid w:val="00196DC2"/>
    <w:rsid w:val="001978CD"/>
    <w:rsid w:val="00197D75"/>
    <w:rsid w:val="001A012E"/>
    <w:rsid w:val="001A028B"/>
    <w:rsid w:val="001A0617"/>
    <w:rsid w:val="001A0758"/>
    <w:rsid w:val="001A0A82"/>
    <w:rsid w:val="001A12CA"/>
    <w:rsid w:val="001A151B"/>
    <w:rsid w:val="001A1588"/>
    <w:rsid w:val="001A1801"/>
    <w:rsid w:val="001A1BB9"/>
    <w:rsid w:val="001A1CEA"/>
    <w:rsid w:val="001A2830"/>
    <w:rsid w:val="001A29E6"/>
    <w:rsid w:val="001A2C39"/>
    <w:rsid w:val="001A3361"/>
    <w:rsid w:val="001A33CC"/>
    <w:rsid w:val="001A3568"/>
    <w:rsid w:val="001A3575"/>
    <w:rsid w:val="001A429F"/>
    <w:rsid w:val="001A5125"/>
    <w:rsid w:val="001A53AB"/>
    <w:rsid w:val="001A55A3"/>
    <w:rsid w:val="001A6752"/>
    <w:rsid w:val="001A6A55"/>
    <w:rsid w:val="001A6DBE"/>
    <w:rsid w:val="001A72FD"/>
    <w:rsid w:val="001A74B8"/>
    <w:rsid w:val="001A772D"/>
    <w:rsid w:val="001A7B1E"/>
    <w:rsid w:val="001A7B3D"/>
    <w:rsid w:val="001A7B7B"/>
    <w:rsid w:val="001B085D"/>
    <w:rsid w:val="001B0A6E"/>
    <w:rsid w:val="001B101B"/>
    <w:rsid w:val="001B116E"/>
    <w:rsid w:val="001B1462"/>
    <w:rsid w:val="001B15F9"/>
    <w:rsid w:val="001B1614"/>
    <w:rsid w:val="001B1AF6"/>
    <w:rsid w:val="001B1BCF"/>
    <w:rsid w:val="001B1DE5"/>
    <w:rsid w:val="001B23AB"/>
    <w:rsid w:val="001B2459"/>
    <w:rsid w:val="001B25DF"/>
    <w:rsid w:val="001B2966"/>
    <w:rsid w:val="001B3721"/>
    <w:rsid w:val="001B39B9"/>
    <w:rsid w:val="001B3ACE"/>
    <w:rsid w:val="001B4814"/>
    <w:rsid w:val="001B4884"/>
    <w:rsid w:val="001B49A4"/>
    <w:rsid w:val="001B4A66"/>
    <w:rsid w:val="001B4C22"/>
    <w:rsid w:val="001B4D38"/>
    <w:rsid w:val="001B54A3"/>
    <w:rsid w:val="001B55AC"/>
    <w:rsid w:val="001B57EC"/>
    <w:rsid w:val="001B5858"/>
    <w:rsid w:val="001B5978"/>
    <w:rsid w:val="001B5A3C"/>
    <w:rsid w:val="001B5EC6"/>
    <w:rsid w:val="001B5F6F"/>
    <w:rsid w:val="001B62E9"/>
    <w:rsid w:val="001B6794"/>
    <w:rsid w:val="001B6A3F"/>
    <w:rsid w:val="001B6C9C"/>
    <w:rsid w:val="001B6CCB"/>
    <w:rsid w:val="001B6FBC"/>
    <w:rsid w:val="001B738C"/>
    <w:rsid w:val="001B74EF"/>
    <w:rsid w:val="001B7525"/>
    <w:rsid w:val="001B7C8F"/>
    <w:rsid w:val="001C028B"/>
    <w:rsid w:val="001C04B1"/>
    <w:rsid w:val="001C0930"/>
    <w:rsid w:val="001C1034"/>
    <w:rsid w:val="001C16B7"/>
    <w:rsid w:val="001C16F9"/>
    <w:rsid w:val="001C19B9"/>
    <w:rsid w:val="001C2C4F"/>
    <w:rsid w:val="001C2C96"/>
    <w:rsid w:val="001C2CB0"/>
    <w:rsid w:val="001C3341"/>
    <w:rsid w:val="001C3DEB"/>
    <w:rsid w:val="001C3FC1"/>
    <w:rsid w:val="001C4547"/>
    <w:rsid w:val="001C534E"/>
    <w:rsid w:val="001C54C3"/>
    <w:rsid w:val="001C60EE"/>
    <w:rsid w:val="001C7AE7"/>
    <w:rsid w:val="001C7D93"/>
    <w:rsid w:val="001C7F02"/>
    <w:rsid w:val="001D000E"/>
    <w:rsid w:val="001D0289"/>
    <w:rsid w:val="001D03FE"/>
    <w:rsid w:val="001D0526"/>
    <w:rsid w:val="001D05D2"/>
    <w:rsid w:val="001D05FB"/>
    <w:rsid w:val="001D0DB1"/>
    <w:rsid w:val="001D1469"/>
    <w:rsid w:val="001D18C1"/>
    <w:rsid w:val="001D1A56"/>
    <w:rsid w:val="001D1DCE"/>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214"/>
    <w:rsid w:val="001D43F4"/>
    <w:rsid w:val="001D4431"/>
    <w:rsid w:val="001D5032"/>
    <w:rsid w:val="001D575A"/>
    <w:rsid w:val="001D59EE"/>
    <w:rsid w:val="001D615A"/>
    <w:rsid w:val="001D62EA"/>
    <w:rsid w:val="001D64F6"/>
    <w:rsid w:val="001D6644"/>
    <w:rsid w:val="001D687A"/>
    <w:rsid w:val="001D68F0"/>
    <w:rsid w:val="001D6970"/>
    <w:rsid w:val="001D742C"/>
    <w:rsid w:val="001D7AB5"/>
    <w:rsid w:val="001D7E99"/>
    <w:rsid w:val="001E051F"/>
    <w:rsid w:val="001E0932"/>
    <w:rsid w:val="001E1188"/>
    <w:rsid w:val="001E19A9"/>
    <w:rsid w:val="001E1B91"/>
    <w:rsid w:val="001E1FB7"/>
    <w:rsid w:val="001E2393"/>
    <w:rsid w:val="001E272D"/>
    <w:rsid w:val="001E31CB"/>
    <w:rsid w:val="001E3661"/>
    <w:rsid w:val="001E3A8A"/>
    <w:rsid w:val="001E409D"/>
    <w:rsid w:val="001E413F"/>
    <w:rsid w:val="001E4329"/>
    <w:rsid w:val="001E44B6"/>
    <w:rsid w:val="001E4538"/>
    <w:rsid w:val="001E46D7"/>
    <w:rsid w:val="001E4C62"/>
    <w:rsid w:val="001E4FE3"/>
    <w:rsid w:val="001E516F"/>
    <w:rsid w:val="001E52AF"/>
    <w:rsid w:val="001E582F"/>
    <w:rsid w:val="001E58AF"/>
    <w:rsid w:val="001E5A5B"/>
    <w:rsid w:val="001E5A6A"/>
    <w:rsid w:val="001E5F82"/>
    <w:rsid w:val="001E63D6"/>
    <w:rsid w:val="001E68AD"/>
    <w:rsid w:val="001E6AA0"/>
    <w:rsid w:val="001E6B47"/>
    <w:rsid w:val="001E6FF5"/>
    <w:rsid w:val="001E76DF"/>
    <w:rsid w:val="001E7F79"/>
    <w:rsid w:val="001F0617"/>
    <w:rsid w:val="001F0925"/>
    <w:rsid w:val="001F0A1A"/>
    <w:rsid w:val="001F0C47"/>
    <w:rsid w:val="001F0EBE"/>
    <w:rsid w:val="001F0FBD"/>
    <w:rsid w:val="001F0FCE"/>
    <w:rsid w:val="001F1520"/>
    <w:rsid w:val="001F2188"/>
    <w:rsid w:val="001F2659"/>
    <w:rsid w:val="001F26B5"/>
    <w:rsid w:val="001F349F"/>
    <w:rsid w:val="001F34E0"/>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84F"/>
    <w:rsid w:val="002008B6"/>
    <w:rsid w:val="002009EA"/>
    <w:rsid w:val="00200E6F"/>
    <w:rsid w:val="00200FD2"/>
    <w:rsid w:val="00201747"/>
    <w:rsid w:val="00201E5A"/>
    <w:rsid w:val="00202125"/>
    <w:rsid w:val="002022E2"/>
    <w:rsid w:val="0020232D"/>
    <w:rsid w:val="0020258E"/>
    <w:rsid w:val="0020298B"/>
    <w:rsid w:val="00202D04"/>
    <w:rsid w:val="00203134"/>
    <w:rsid w:val="002031DE"/>
    <w:rsid w:val="0020329F"/>
    <w:rsid w:val="00203741"/>
    <w:rsid w:val="00203CA4"/>
    <w:rsid w:val="002041EA"/>
    <w:rsid w:val="00204364"/>
    <w:rsid w:val="0020437A"/>
    <w:rsid w:val="00204D04"/>
    <w:rsid w:val="002051E0"/>
    <w:rsid w:val="0020532B"/>
    <w:rsid w:val="0020576F"/>
    <w:rsid w:val="00205A21"/>
    <w:rsid w:val="00205B39"/>
    <w:rsid w:val="00205B7B"/>
    <w:rsid w:val="00205D6A"/>
    <w:rsid w:val="00205E7A"/>
    <w:rsid w:val="00205FFF"/>
    <w:rsid w:val="0020652D"/>
    <w:rsid w:val="0020654A"/>
    <w:rsid w:val="00206657"/>
    <w:rsid w:val="0020668C"/>
    <w:rsid w:val="00206714"/>
    <w:rsid w:val="002069CB"/>
    <w:rsid w:val="00206CE8"/>
    <w:rsid w:val="00206E43"/>
    <w:rsid w:val="00206E5C"/>
    <w:rsid w:val="00206F81"/>
    <w:rsid w:val="00207316"/>
    <w:rsid w:val="0020738A"/>
    <w:rsid w:val="002073DB"/>
    <w:rsid w:val="00207408"/>
    <w:rsid w:val="00207551"/>
    <w:rsid w:val="00207616"/>
    <w:rsid w:val="00207B8A"/>
    <w:rsid w:val="00207D9F"/>
    <w:rsid w:val="00211422"/>
    <w:rsid w:val="002114EA"/>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3C2"/>
    <w:rsid w:val="00213439"/>
    <w:rsid w:val="00213888"/>
    <w:rsid w:val="00213C7C"/>
    <w:rsid w:val="00213E5A"/>
    <w:rsid w:val="0021403B"/>
    <w:rsid w:val="0021433F"/>
    <w:rsid w:val="00214DA8"/>
    <w:rsid w:val="00214DF0"/>
    <w:rsid w:val="00215769"/>
    <w:rsid w:val="002157B1"/>
    <w:rsid w:val="00215991"/>
    <w:rsid w:val="00215FA8"/>
    <w:rsid w:val="00216122"/>
    <w:rsid w:val="00216772"/>
    <w:rsid w:val="00216B41"/>
    <w:rsid w:val="00216F9E"/>
    <w:rsid w:val="002173B6"/>
    <w:rsid w:val="00217651"/>
    <w:rsid w:val="00217F5D"/>
    <w:rsid w:val="00220053"/>
    <w:rsid w:val="002202F8"/>
    <w:rsid w:val="00220410"/>
    <w:rsid w:val="0022060F"/>
    <w:rsid w:val="002209FB"/>
    <w:rsid w:val="00220B3A"/>
    <w:rsid w:val="00221023"/>
    <w:rsid w:val="00221318"/>
    <w:rsid w:val="00221460"/>
    <w:rsid w:val="0022156E"/>
    <w:rsid w:val="00222A2A"/>
    <w:rsid w:val="00222AD2"/>
    <w:rsid w:val="0022349E"/>
    <w:rsid w:val="00223524"/>
    <w:rsid w:val="00223A34"/>
    <w:rsid w:val="0022411A"/>
    <w:rsid w:val="0022487C"/>
    <w:rsid w:val="00224E8C"/>
    <w:rsid w:val="00225098"/>
    <w:rsid w:val="002257EB"/>
    <w:rsid w:val="00225AE7"/>
    <w:rsid w:val="00225AEF"/>
    <w:rsid w:val="00225E97"/>
    <w:rsid w:val="00227000"/>
    <w:rsid w:val="002271EC"/>
    <w:rsid w:val="00227C41"/>
    <w:rsid w:val="00227D94"/>
    <w:rsid w:val="00227F54"/>
    <w:rsid w:val="0023016B"/>
    <w:rsid w:val="002304E3"/>
    <w:rsid w:val="00230D24"/>
    <w:rsid w:val="002316C7"/>
    <w:rsid w:val="00231EEA"/>
    <w:rsid w:val="00232294"/>
    <w:rsid w:val="00232B94"/>
    <w:rsid w:val="00232C7C"/>
    <w:rsid w:val="00232E5C"/>
    <w:rsid w:val="00233024"/>
    <w:rsid w:val="00233473"/>
    <w:rsid w:val="002335FF"/>
    <w:rsid w:val="002336F0"/>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6E0"/>
    <w:rsid w:val="00237C07"/>
    <w:rsid w:val="00240349"/>
    <w:rsid w:val="002407DF"/>
    <w:rsid w:val="00240990"/>
    <w:rsid w:val="00240F53"/>
    <w:rsid w:val="00241289"/>
    <w:rsid w:val="002414D7"/>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F2F"/>
    <w:rsid w:val="002446DF"/>
    <w:rsid w:val="002448F0"/>
    <w:rsid w:val="002454F4"/>
    <w:rsid w:val="00245763"/>
    <w:rsid w:val="00245F76"/>
    <w:rsid w:val="002466AE"/>
    <w:rsid w:val="00246AD1"/>
    <w:rsid w:val="00247F52"/>
    <w:rsid w:val="00250572"/>
    <w:rsid w:val="002509DD"/>
    <w:rsid w:val="00250F62"/>
    <w:rsid w:val="00251089"/>
    <w:rsid w:val="0025150E"/>
    <w:rsid w:val="00251510"/>
    <w:rsid w:val="00251C60"/>
    <w:rsid w:val="00251CA8"/>
    <w:rsid w:val="002523A4"/>
    <w:rsid w:val="002525FA"/>
    <w:rsid w:val="002526B9"/>
    <w:rsid w:val="00252BD8"/>
    <w:rsid w:val="00252D4F"/>
    <w:rsid w:val="00252E3E"/>
    <w:rsid w:val="00252FD7"/>
    <w:rsid w:val="00253B15"/>
    <w:rsid w:val="00253F60"/>
    <w:rsid w:val="00254694"/>
    <w:rsid w:val="00254BF2"/>
    <w:rsid w:val="00254D07"/>
    <w:rsid w:val="002553E6"/>
    <w:rsid w:val="0025542F"/>
    <w:rsid w:val="0025557A"/>
    <w:rsid w:val="00255963"/>
    <w:rsid w:val="00255B30"/>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CD"/>
    <w:rsid w:val="00261557"/>
    <w:rsid w:val="00261689"/>
    <w:rsid w:val="00261A88"/>
    <w:rsid w:val="00261D95"/>
    <w:rsid w:val="0026210F"/>
    <w:rsid w:val="0026216E"/>
    <w:rsid w:val="0026231B"/>
    <w:rsid w:val="00262E3E"/>
    <w:rsid w:val="00262FEA"/>
    <w:rsid w:val="002633D1"/>
    <w:rsid w:val="0026342C"/>
    <w:rsid w:val="0026342F"/>
    <w:rsid w:val="0026358C"/>
    <w:rsid w:val="00263833"/>
    <w:rsid w:val="00263879"/>
    <w:rsid w:val="0026394C"/>
    <w:rsid w:val="002639A7"/>
    <w:rsid w:val="00263C18"/>
    <w:rsid w:val="00263C1A"/>
    <w:rsid w:val="00263CDF"/>
    <w:rsid w:val="00264042"/>
    <w:rsid w:val="002641CC"/>
    <w:rsid w:val="00264982"/>
    <w:rsid w:val="00264EB5"/>
    <w:rsid w:val="002653BD"/>
    <w:rsid w:val="00265CB8"/>
    <w:rsid w:val="00266462"/>
    <w:rsid w:val="00266600"/>
    <w:rsid w:val="00266624"/>
    <w:rsid w:val="00266A12"/>
    <w:rsid w:val="002671D0"/>
    <w:rsid w:val="00267622"/>
    <w:rsid w:val="002678F8"/>
    <w:rsid w:val="00267D6D"/>
    <w:rsid w:val="00267E53"/>
    <w:rsid w:val="00267E65"/>
    <w:rsid w:val="00267E86"/>
    <w:rsid w:val="00267FF0"/>
    <w:rsid w:val="00270198"/>
    <w:rsid w:val="00270456"/>
    <w:rsid w:val="00270820"/>
    <w:rsid w:val="00270844"/>
    <w:rsid w:val="00271236"/>
    <w:rsid w:val="002713CC"/>
    <w:rsid w:val="00271831"/>
    <w:rsid w:val="00271C16"/>
    <w:rsid w:val="00271FA8"/>
    <w:rsid w:val="002721E4"/>
    <w:rsid w:val="0027245B"/>
    <w:rsid w:val="002726BC"/>
    <w:rsid w:val="00272D6F"/>
    <w:rsid w:val="00272E12"/>
    <w:rsid w:val="0027302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4D5"/>
    <w:rsid w:val="002757BD"/>
    <w:rsid w:val="00275B37"/>
    <w:rsid w:val="00275EFB"/>
    <w:rsid w:val="0027605F"/>
    <w:rsid w:val="00276773"/>
    <w:rsid w:val="00276A2B"/>
    <w:rsid w:val="0027715E"/>
    <w:rsid w:val="0027756F"/>
    <w:rsid w:val="00277C8E"/>
    <w:rsid w:val="00277DE8"/>
    <w:rsid w:val="00280688"/>
    <w:rsid w:val="002806B3"/>
    <w:rsid w:val="002811D1"/>
    <w:rsid w:val="0028137A"/>
    <w:rsid w:val="002814E5"/>
    <w:rsid w:val="00281860"/>
    <w:rsid w:val="00282746"/>
    <w:rsid w:val="002827F6"/>
    <w:rsid w:val="002827F7"/>
    <w:rsid w:val="00282AEF"/>
    <w:rsid w:val="00282C0B"/>
    <w:rsid w:val="00283A82"/>
    <w:rsid w:val="00284140"/>
    <w:rsid w:val="002843D6"/>
    <w:rsid w:val="002846CF"/>
    <w:rsid w:val="0028498A"/>
    <w:rsid w:val="002849F9"/>
    <w:rsid w:val="00284DB7"/>
    <w:rsid w:val="0028508B"/>
    <w:rsid w:val="00285798"/>
    <w:rsid w:val="002859FF"/>
    <w:rsid w:val="002862C7"/>
    <w:rsid w:val="00286393"/>
    <w:rsid w:val="00286547"/>
    <w:rsid w:val="00286602"/>
    <w:rsid w:val="0028674B"/>
    <w:rsid w:val="002867CA"/>
    <w:rsid w:val="00286859"/>
    <w:rsid w:val="00286C4D"/>
    <w:rsid w:val="002872D8"/>
    <w:rsid w:val="0028763B"/>
    <w:rsid w:val="002876F7"/>
    <w:rsid w:val="002877D4"/>
    <w:rsid w:val="002878C5"/>
    <w:rsid w:val="00287DCD"/>
    <w:rsid w:val="0029038B"/>
    <w:rsid w:val="00290930"/>
    <w:rsid w:val="00290B2A"/>
    <w:rsid w:val="00290E8C"/>
    <w:rsid w:val="00291030"/>
    <w:rsid w:val="00291720"/>
    <w:rsid w:val="00291770"/>
    <w:rsid w:val="00291C69"/>
    <w:rsid w:val="0029274D"/>
    <w:rsid w:val="00292AE5"/>
    <w:rsid w:val="00292D41"/>
    <w:rsid w:val="00292D4C"/>
    <w:rsid w:val="00292E73"/>
    <w:rsid w:val="00292EB2"/>
    <w:rsid w:val="00293595"/>
    <w:rsid w:val="0029359C"/>
    <w:rsid w:val="00293DB1"/>
    <w:rsid w:val="0029401F"/>
    <w:rsid w:val="002944E5"/>
    <w:rsid w:val="00294611"/>
    <w:rsid w:val="0029470C"/>
    <w:rsid w:val="00294726"/>
    <w:rsid w:val="00294A73"/>
    <w:rsid w:val="00294AA3"/>
    <w:rsid w:val="00294C45"/>
    <w:rsid w:val="00295038"/>
    <w:rsid w:val="00295615"/>
    <w:rsid w:val="00295874"/>
    <w:rsid w:val="00295DFD"/>
    <w:rsid w:val="0029606B"/>
    <w:rsid w:val="00296079"/>
    <w:rsid w:val="00296152"/>
    <w:rsid w:val="002962D5"/>
    <w:rsid w:val="00296815"/>
    <w:rsid w:val="0029681C"/>
    <w:rsid w:val="0029699D"/>
    <w:rsid w:val="00296BA7"/>
    <w:rsid w:val="002971C7"/>
    <w:rsid w:val="0029780A"/>
    <w:rsid w:val="00297A5F"/>
    <w:rsid w:val="002A0239"/>
    <w:rsid w:val="002A04A3"/>
    <w:rsid w:val="002A0E4F"/>
    <w:rsid w:val="002A119D"/>
    <w:rsid w:val="002A1368"/>
    <w:rsid w:val="002A15B6"/>
    <w:rsid w:val="002A1874"/>
    <w:rsid w:val="002A1D93"/>
    <w:rsid w:val="002A222D"/>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5135"/>
    <w:rsid w:val="002A54B2"/>
    <w:rsid w:val="002A55A7"/>
    <w:rsid w:val="002A5961"/>
    <w:rsid w:val="002A59C3"/>
    <w:rsid w:val="002A5D16"/>
    <w:rsid w:val="002A5DD9"/>
    <w:rsid w:val="002A6335"/>
    <w:rsid w:val="002A637F"/>
    <w:rsid w:val="002A6A41"/>
    <w:rsid w:val="002A6AAE"/>
    <w:rsid w:val="002A6B7B"/>
    <w:rsid w:val="002A70CA"/>
    <w:rsid w:val="002A72C5"/>
    <w:rsid w:val="002A788D"/>
    <w:rsid w:val="002A797F"/>
    <w:rsid w:val="002A7ADC"/>
    <w:rsid w:val="002A7DDC"/>
    <w:rsid w:val="002B06A7"/>
    <w:rsid w:val="002B0980"/>
    <w:rsid w:val="002B0B53"/>
    <w:rsid w:val="002B0C12"/>
    <w:rsid w:val="002B0F19"/>
    <w:rsid w:val="002B1561"/>
    <w:rsid w:val="002B1867"/>
    <w:rsid w:val="002B2AA3"/>
    <w:rsid w:val="002B2D70"/>
    <w:rsid w:val="002B41F5"/>
    <w:rsid w:val="002B42EC"/>
    <w:rsid w:val="002B4572"/>
    <w:rsid w:val="002B4991"/>
    <w:rsid w:val="002B4FA4"/>
    <w:rsid w:val="002B5296"/>
    <w:rsid w:val="002B52D1"/>
    <w:rsid w:val="002B5852"/>
    <w:rsid w:val="002B60BA"/>
    <w:rsid w:val="002B620B"/>
    <w:rsid w:val="002B6318"/>
    <w:rsid w:val="002B65D7"/>
    <w:rsid w:val="002B7EE7"/>
    <w:rsid w:val="002C07F5"/>
    <w:rsid w:val="002C0A82"/>
    <w:rsid w:val="002C0C3A"/>
    <w:rsid w:val="002C10AE"/>
    <w:rsid w:val="002C1355"/>
    <w:rsid w:val="002C1581"/>
    <w:rsid w:val="002C1F74"/>
    <w:rsid w:val="002C2127"/>
    <w:rsid w:val="002C2778"/>
    <w:rsid w:val="002C285A"/>
    <w:rsid w:val="002C2BEB"/>
    <w:rsid w:val="002C3325"/>
    <w:rsid w:val="002C3634"/>
    <w:rsid w:val="002C388A"/>
    <w:rsid w:val="002C39A2"/>
    <w:rsid w:val="002C4093"/>
    <w:rsid w:val="002C41D5"/>
    <w:rsid w:val="002C4577"/>
    <w:rsid w:val="002C468F"/>
    <w:rsid w:val="002C4B0C"/>
    <w:rsid w:val="002C4E3D"/>
    <w:rsid w:val="002C4F2A"/>
    <w:rsid w:val="002C51A2"/>
    <w:rsid w:val="002C5306"/>
    <w:rsid w:val="002C53F1"/>
    <w:rsid w:val="002C5F3E"/>
    <w:rsid w:val="002C63F4"/>
    <w:rsid w:val="002C6473"/>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6B8"/>
    <w:rsid w:val="002D2E92"/>
    <w:rsid w:val="002D35D8"/>
    <w:rsid w:val="002D3BCD"/>
    <w:rsid w:val="002D3FC7"/>
    <w:rsid w:val="002D423B"/>
    <w:rsid w:val="002D4552"/>
    <w:rsid w:val="002D4858"/>
    <w:rsid w:val="002D4DCB"/>
    <w:rsid w:val="002D514F"/>
    <w:rsid w:val="002D5203"/>
    <w:rsid w:val="002D5247"/>
    <w:rsid w:val="002D52A3"/>
    <w:rsid w:val="002D5354"/>
    <w:rsid w:val="002D53E6"/>
    <w:rsid w:val="002D560C"/>
    <w:rsid w:val="002D56E7"/>
    <w:rsid w:val="002D5CCC"/>
    <w:rsid w:val="002D5E83"/>
    <w:rsid w:val="002D5FA4"/>
    <w:rsid w:val="002D6026"/>
    <w:rsid w:val="002D6416"/>
    <w:rsid w:val="002D64F9"/>
    <w:rsid w:val="002D653C"/>
    <w:rsid w:val="002D6ABF"/>
    <w:rsid w:val="002D6B6F"/>
    <w:rsid w:val="002D71CE"/>
    <w:rsid w:val="002D73A6"/>
    <w:rsid w:val="002D73BB"/>
    <w:rsid w:val="002D7FDF"/>
    <w:rsid w:val="002E0113"/>
    <w:rsid w:val="002E0491"/>
    <w:rsid w:val="002E0997"/>
    <w:rsid w:val="002E12C0"/>
    <w:rsid w:val="002E132D"/>
    <w:rsid w:val="002E159A"/>
    <w:rsid w:val="002E1B57"/>
    <w:rsid w:val="002E1BD6"/>
    <w:rsid w:val="002E2013"/>
    <w:rsid w:val="002E2606"/>
    <w:rsid w:val="002E26A5"/>
    <w:rsid w:val="002E2895"/>
    <w:rsid w:val="002E2CAD"/>
    <w:rsid w:val="002E2DAB"/>
    <w:rsid w:val="002E2EC4"/>
    <w:rsid w:val="002E33BC"/>
    <w:rsid w:val="002E37C1"/>
    <w:rsid w:val="002E3A95"/>
    <w:rsid w:val="002E3B4A"/>
    <w:rsid w:val="002E3C8D"/>
    <w:rsid w:val="002E3E73"/>
    <w:rsid w:val="002E3F5B"/>
    <w:rsid w:val="002E43CB"/>
    <w:rsid w:val="002E43D8"/>
    <w:rsid w:val="002E443E"/>
    <w:rsid w:val="002E4784"/>
    <w:rsid w:val="002E4792"/>
    <w:rsid w:val="002E4887"/>
    <w:rsid w:val="002E4988"/>
    <w:rsid w:val="002E4DB6"/>
    <w:rsid w:val="002E5197"/>
    <w:rsid w:val="002E53C5"/>
    <w:rsid w:val="002E5780"/>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EF7"/>
    <w:rsid w:val="002F2FFA"/>
    <w:rsid w:val="002F3449"/>
    <w:rsid w:val="002F3F1F"/>
    <w:rsid w:val="002F492F"/>
    <w:rsid w:val="002F4BC2"/>
    <w:rsid w:val="002F4C20"/>
    <w:rsid w:val="002F4C6B"/>
    <w:rsid w:val="002F5021"/>
    <w:rsid w:val="002F5086"/>
    <w:rsid w:val="002F513A"/>
    <w:rsid w:val="002F51A9"/>
    <w:rsid w:val="002F5B13"/>
    <w:rsid w:val="002F6581"/>
    <w:rsid w:val="002F6D18"/>
    <w:rsid w:val="002F71D1"/>
    <w:rsid w:val="002F759B"/>
    <w:rsid w:val="002F7913"/>
    <w:rsid w:val="00300069"/>
    <w:rsid w:val="003004CC"/>
    <w:rsid w:val="003005C9"/>
    <w:rsid w:val="003005F1"/>
    <w:rsid w:val="003009F7"/>
    <w:rsid w:val="00300BB0"/>
    <w:rsid w:val="0030115D"/>
    <w:rsid w:val="003015AA"/>
    <w:rsid w:val="003018F5"/>
    <w:rsid w:val="00301BC8"/>
    <w:rsid w:val="003021FC"/>
    <w:rsid w:val="0030236E"/>
    <w:rsid w:val="003024AF"/>
    <w:rsid w:val="003025D2"/>
    <w:rsid w:val="0030270A"/>
    <w:rsid w:val="003027EB"/>
    <w:rsid w:val="0030345C"/>
    <w:rsid w:val="00303540"/>
    <w:rsid w:val="00303781"/>
    <w:rsid w:val="00303C8B"/>
    <w:rsid w:val="0030450F"/>
    <w:rsid w:val="00304E67"/>
    <w:rsid w:val="003050B7"/>
    <w:rsid w:val="003056E7"/>
    <w:rsid w:val="00305806"/>
    <w:rsid w:val="003058F2"/>
    <w:rsid w:val="00306456"/>
    <w:rsid w:val="00306E08"/>
    <w:rsid w:val="00307D74"/>
    <w:rsid w:val="0031043B"/>
    <w:rsid w:val="0031071B"/>
    <w:rsid w:val="00310E93"/>
    <w:rsid w:val="003113A4"/>
    <w:rsid w:val="00311654"/>
    <w:rsid w:val="003119AB"/>
    <w:rsid w:val="003119FE"/>
    <w:rsid w:val="00311CC6"/>
    <w:rsid w:val="00311F05"/>
    <w:rsid w:val="00312020"/>
    <w:rsid w:val="003120D4"/>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622"/>
    <w:rsid w:val="00315BF8"/>
    <w:rsid w:val="00315D00"/>
    <w:rsid w:val="00315D8F"/>
    <w:rsid w:val="00316197"/>
    <w:rsid w:val="00316449"/>
    <w:rsid w:val="00316522"/>
    <w:rsid w:val="00316759"/>
    <w:rsid w:val="003169E1"/>
    <w:rsid w:val="00316A84"/>
    <w:rsid w:val="00316BEE"/>
    <w:rsid w:val="00316D41"/>
    <w:rsid w:val="00316EC9"/>
    <w:rsid w:val="003171CB"/>
    <w:rsid w:val="00317657"/>
    <w:rsid w:val="0031795C"/>
    <w:rsid w:val="00317A66"/>
    <w:rsid w:val="00317AE9"/>
    <w:rsid w:val="00317B06"/>
    <w:rsid w:val="00317EE2"/>
    <w:rsid w:val="00320043"/>
    <w:rsid w:val="00320242"/>
    <w:rsid w:val="003205EC"/>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005"/>
    <w:rsid w:val="00326637"/>
    <w:rsid w:val="00326CF5"/>
    <w:rsid w:val="00326EAB"/>
    <w:rsid w:val="00326F38"/>
    <w:rsid w:val="00326F4E"/>
    <w:rsid w:val="0032719E"/>
    <w:rsid w:val="003276AE"/>
    <w:rsid w:val="00327ABB"/>
    <w:rsid w:val="0033004E"/>
    <w:rsid w:val="003300B5"/>
    <w:rsid w:val="003300E4"/>
    <w:rsid w:val="0033013C"/>
    <w:rsid w:val="0033016A"/>
    <w:rsid w:val="00330242"/>
    <w:rsid w:val="00330295"/>
    <w:rsid w:val="003303CE"/>
    <w:rsid w:val="003303E1"/>
    <w:rsid w:val="00330A0F"/>
    <w:rsid w:val="00330A29"/>
    <w:rsid w:val="00330DB3"/>
    <w:rsid w:val="0033146E"/>
    <w:rsid w:val="003315D3"/>
    <w:rsid w:val="00331826"/>
    <w:rsid w:val="00331AE9"/>
    <w:rsid w:val="00331C04"/>
    <w:rsid w:val="00332206"/>
    <w:rsid w:val="003324E2"/>
    <w:rsid w:val="00332791"/>
    <w:rsid w:val="0033288C"/>
    <w:rsid w:val="003328A3"/>
    <w:rsid w:val="00332C53"/>
    <w:rsid w:val="0033308A"/>
    <w:rsid w:val="00333448"/>
    <w:rsid w:val="003339A0"/>
    <w:rsid w:val="00333F1D"/>
    <w:rsid w:val="003341C0"/>
    <w:rsid w:val="0033455F"/>
    <w:rsid w:val="003349A4"/>
    <w:rsid w:val="00334AD8"/>
    <w:rsid w:val="00334CB7"/>
    <w:rsid w:val="00334CC5"/>
    <w:rsid w:val="00335738"/>
    <w:rsid w:val="00335AA4"/>
    <w:rsid w:val="00335C90"/>
    <w:rsid w:val="003363B9"/>
    <w:rsid w:val="00336806"/>
    <w:rsid w:val="00336A2D"/>
    <w:rsid w:val="003371CF"/>
    <w:rsid w:val="0033731A"/>
    <w:rsid w:val="0033745D"/>
    <w:rsid w:val="00337B77"/>
    <w:rsid w:val="003402BA"/>
    <w:rsid w:val="00340320"/>
    <w:rsid w:val="00340499"/>
    <w:rsid w:val="00340CA3"/>
    <w:rsid w:val="0034178A"/>
    <w:rsid w:val="003417F8"/>
    <w:rsid w:val="0034193E"/>
    <w:rsid w:val="00341D86"/>
    <w:rsid w:val="0034223E"/>
    <w:rsid w:val="003429BE"/>
    <w:rsid w:val="00342EED"/>
    <w:rsid w:val="00343179"/>
    <w:rsid w:val="00343A90"/>
    <w:rsid w:val="00343AA7"/>
    <w:rsid w:val="0034429E"/>
    <w:rsid w:val="003442AC"/>
    <w:rsid w:val="00344381"/>
    <w:rsid w:val="003449EA"/>
    <w:rsid w:val="00344FD5"/>
    <w:rsid w:val="00345941"/>
    <w:rsid w:val="003459F1"/>
    <w:rsid w:val="00345B2B"/>
    <w:rsid w:val="00345C75"/>
    <w:rsid w:val="00345EB5"/>
    <w:rsid w:val="00345EDD"/>
    <w:rsid w:val="00345F9A"/>
    <w:rsid w:val="003462CA"/>
    <w:rsid w:val="0034680B"/>
    <w:rsid w:val="003469BF"/>
    <w:rsid w:val="00346AC8"/>
    <w:rsid w:val="00346BEF"/>
    <w:rsid w:val="00346DEC"/>
    <w:rsid w:val="00347098"/>
    <w:rsid w:val="003473AD"/>
    <w:rsid w:val="00347A9A"/>
    <w:rsid w:val="00347BFB"/>
    <w:rsid w:val="00347DED"/>
    <w:rsid w:val="003501C0"/>
    <w:rsid w:val="00350648"/>
    <w:rsid w:val="003507E7"/>
    <w:rsid w:val="00350860"/>
    <w:rsid w:val="00350BB7"/>
    <w:rsid w:val="00350C07"/>
    <w:rsid w:val="00351088"/>
    <w:rsid w:val="00351603"/>
    <w:rsid w:val="00351C6B"/>
    <w:rsid w:val="00352265"/>
    <w:rsid w:val="0035234A"/>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D01"/>
    <w:rsid w:val="00354FDB"/>
    <w:rsid w:val="0035537A"/>
    <w:rsid w:val="0035589D"/>
    <w:rsid w:val="00355BDB"/>
    <w:rsid w:val="0035612A"/>
    <w:rsid w:val="003564FA"/>
    <w:rsid w:val="0035688B"/>
    <w:rsid w:val="003600AC"/>
    <w:rsid w:val="003602E9"/>
    <w:rsid w:val="003603F9"/>
    <w:rsid w:val="003604FD"/>
    <w:rsid w:val="00360E12"/>
    <w:rsid w:val="00361191"/>
    <w:rsid w:val="003613FE"/>
    <w:rsid w:val="003614A9"/>
    <w:rsid w:val="003616A3"/>
    <w:rsid w:val="00361886"/>
    <w:rsid w:val="003619C1"/>
    <w:rsid w:val="00361A2B"/>
    <w:rsid w:val="00361C95"/>
    <w:rsid w:val="0036236F"/>
    <w:rsid w:val="00362758"/>
    <w:rsid w:val="00362D18"/>
    <w:rsid w:val="00362D3A"/>
    <w:rsid w:val="00362D82"/>
    <w:rsid w:val="00363553"/>
    <w:rsid w:val="00363A79"/>
    <w:rsid w:val="00363AA4"/>
    <w:rsid w:val="00363B5A"/>
    <w:rsid w:val="00363B61"/>
    <w:rsid w:val="00363F02"/>
    <w:rsid w:val="00364368"/>
    <w:rsid w:val="00364623"/>
    <w:rsid w:val="003646E3"/>
    <w:rsid w:val="003647D3"/>
    <w:rsid w:val="00364878"/>
    <w:rsid w:val="003649B4"/>
    <w:rsid w:val="00364E65"/>
    <w:rsid w:val="0036525C"/>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1271"/>
    <w:rsid w:val="00371CFE"/>
    <w:rsid w:val="00371D5A"/>
    <w:rsid w:val="003727D7"/>
    <w:rsid w:val="00373003"/>
    <w:rsid w:val="00374159"/>
    <w:rsid w:val="0037469E"/>
    <w:rsid w:val="00374987"/>
    <w:rsid w:val="00374B13"/>
    <w:rsid w:val="003755AB"/>
    <w:rsid w:val="003756AD"/>
    <w:rsid w:val="00375935"/>
    <w:rsid w:val="00375C05"/>
    <w:rsid w:val="00375F46"/>
    <w:rsid w:val="00376570"/>
    <w:rsid w:val="003769E6"/>
    <w:rsid w:val="00376CA2"/>
    <w:rsid w:val="00377037"/>
    <w:rsid w:val="00377356"/>
    <w:rsid w:val="00377924"/>
    <w:rsid w:val="00377947"/>
    <w:rsid w:val="00377A57"/>
    <w:rsid w:val="00377D0C"/>
    <w:rsid w:val="003801C0"/>
    <w:rsid w:val="00380260"/>
    <w:rsid w:val="0038059A"/>
    <w:rsid w:val="00380825"/>
    <w:rsid w:val="00380A27"/>
    <w:rsid w:val="00380A7E"/>
    <w:rsid w:val="00380B3B"/>
    <w:rsid w:val="0038103A"/>
    <w:rsid w:val="003815E6"/>
    <w:rsid w:val="00381CCF"/>
    <w:rsid w:val="00381E76"/>
    <w:rsid w:val="00382083"/>
    <w:rsid w:val="003820B7"/>
    <w:rsid w:val="0038221D"/>
    <w:rsid w:val="00382455"/>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677"/>
    <w:rsid w:val="003847BE"/>
    <w:rsid w:val="0038526F"/>
    <w:rsid w:val="00385907"/>
    <w:rsid w:val="003859D4"/>
    <w:rsid w:val="00385B14"/>
    <w:rsid w:val="00385B2E"/>
    <w:rsid w:val="003861E3"/>
    <w:rsid w:val="00386491"/>
    <w:rsid w:val="003864AA"/>
    <w:rsid w:val="003864DF"/>
    <w:rsid w:val="00386A6E"/>
    <w:rsid w:val="0038713E"/>
    <w:rsid w:val="00387380"/>
    <w:rsid w:val="003874AF"/>
    <w:rsid w:val="0038765D"/>
    <w:rsid w:val="00387772"/>
    <w:rsid w:val="00387D32"/>
    <w:rsid w:val="00387F0D"/>
    <w:rsid w:val="0039020E"/>
    <w:rsid w:val="003904BF"/>
    <w:rsid w:val="00390EE7"/>
    <w:rsid w:val="00390FF8"/>
    <w:rsid w:val="003913AB"/>
    <w:rsid w:val="003914C5"/>
    <w:rsid w:val="00391564"/>
    <w:rsid w:val="003918C9"/>
    <w:rsid w:val="00392A4F"/>
    <w:rsid w:val="00392B34"/>
    <w:rsid w:val="00392B4F"/>
    <w:rsid w:val="00392BA0"/>
    <w:rsid w:val="00392C85"/>
    <w:rsid w:val="003930AE"/>
    <w:rsid w:val="00393535"/>
    <w:rsid w:val="00393581"/>
    <w:rsid w:val="00393A33"/>
    <w:rsid w:val="00393F07"/>
    <w:rsid w:val="00394802"/>
    <w:rsid w:val="00394A4D"/>
    <w:rsid w:val="00394D5A"/>
    <w:rsid w:val="00394DA1"/>
    <w:rsid w:val="00394E24"/>
    <w:rsid w:val="00395181"/>
    <w:rsid w:val="00395215"/>
    <w:rsid w:val="00395359"/>
    <w:rsid w:val="0039562A"/>
    <w:rsid w:val="003959A2"/>
    <w:rsid w:val="003959DA"/>
    <w:rsid w:val="00395CC6"/>
    <w:rsid w:val="0039636E"/>
    <w:rsid w:val="00396669"/>
    <w:rsid w:val="0039689D"/>
    <w:rsid w:val="00396A14"/>
    <w:rsid w:val="00396C54"/>
    <w:rsid w:val="003971B6"/>
    <w:rsid w:val="003978C7"/>
    <w:rsid w:val="00397CC0"/>
    <w:rsid w:val="003A0233"/>
    <w:rsid w:val="003A043C"/>
    <w:rsid w:val="003A0635"/>
    <w:rsid w:val="003A0A40"/>
    <w:rsid w:val="003A0A90"/>
    <w:rsid w:val="003A11A1"/>
    <w:rsid w:val="003A1335"/>
    <w:rsid w:val="003A136C"/>
    <w:rsid w:val="003A1EB8"/>
    <w:rsid w:val="003A2231"/>
    <w:rsid w:val="003A2A74"/>
    <w:rsid w:val="003A2BDB"/>
    <w:rsid w:val="003A2F8C"/>
    <w:rsid w:val="003A302A"/>
    <w:rsid w:val="003A3266"/>
    <w:rsid w:val="003A39DE"/>
    <w:rsid w:val="003A3AF1"/>
    <w:rsid w:val="003A3D54"/>
    <w:rsid w:val="003A3DDF"/>
    <w:rsid w:val="003A3E3B"/>
    <w:rsid w:val="003A4033"/>
    <w:rsid w:val="003A4053"/>
    <w:rsid w:val="003A44E1"/>
    <w:rsid w:val="003A47D3"/>
    <w:rsid w:val="003A49DF"/>
    <w:rsid w:val="003A4B69"/>
    <w:rsid w:val="003A4F6A"/>
    <w:rsid w:val="003A510C"/>
    <w:rsid w:val="003A516B"/>
    <w:rsid w:val="003A51CA"/>
    <w:rsid w:val="003A5AD8"/>
    <w:rsid w:val="003A6126"/>
    <w:rsid w:val="003A6348"/>
    <w:rsid w:val="003A64FA"/>
    <w:rsid w:val="003A66B3"/>
    <w:rsid w:val="003A6A8F"/>
    <w:rsid w:val="003A7035"/>
    <w:rsid w:val="003A7039"/>
    <w:rsid w:val="003A781B"/>
    <w:rsid w:val="003A7B88"/>
    <w:rsid w:val="003A7CF3"/>
    <w:rsid w:val="003B0315"/>
    <w:rsid w:val="003B038A"/>
    <w:rsid w:val="003B059B"/>
    <w:rsid w:val="003B102A"/>
    <w:rsid w:val="003B1657"/>
    <w:rsid w:val="003B1672"/>
    <w:rsid w:val="003B1863"/>
    <w:rsid w:val="003B1EC1"/>
    <w:rsid w:val="003B230B"/>
    <w:rsid w:val="003B2427"/>
    <w:rsid w:val="003B27FC"/>
    <w:rsid w:val="003B2886"/>
    <w:rsid w:val="003B2BD7"/>
    <w:rsid w:val="003B2CB5"/>
    <w:rsid w:val="003B31F0"/>
    <w:rsid w:val="003B3769"/>
    <w:rsid w:val="003B3963"/>
    <w:rsid w:val="003B3BDF"/>
    <w:rsid w:val="003B3DDE"/>
    <w:rsid w:val="003B4928"/>
    <w:rsid w:val="003B4969"/>
    <w:rsid w:val="003B4B10"/>
    <w:rsid w:val="003B4F08"/>
    <w:rsid w:val="003B5290"/>
    <w:rsid w:val="003B546E"/>
    <w:rsid w:val="003B55D0"/>
    <w:rsid w:val="003B5964"/>
    <w:rsid w:val="003B5E51"/>
    <w:rsid w:val="003B6086"/>
    <w:rsid w:val="003B62B3"/>
    <w:rsid w:val="003B64C4"/>
    <w:rsid w:val="003B6A55"/>
    <w:rsid w:val="003B6A6A"/>
    <w:rsid w:val="003B6FAD"/>
    <w:rsid w:val="003B7120"/>
    <w:rsid w:val="003B74CD"/>
    <w:rsid w:val="003B78F5"/>
    <w:rsid w:val="003B7D87"/>
    <w:rsid w:val="003C0306"/>
    <w:rsid w:val="003C0431"/>
    <w:rsid w:val="003C0A49"/>
    <w:rsid w:val="003C0E3D"/>
    <w:rsid w:val="003C1071"/>
    <w:rsid w:val="003C1228"/>
    <w:rsid w:val="003C1C77"/>
    <w:rsid w:val="003C1FC7"/>
    <w:rsid w:val="003C231D"/>
    <w:rsid w:val="003C23A0"/>
    <w:rsid w:val="003C2AC7"/>
    <w:rsid w:val="003C2D74"/>
    <w:rsid w:val="003C2E58"/>
    <w:rsid w:val="003C3249"/>
    <w:rsid w:val="003C326C"/>
    <w:rsid w:val="003C366C"/>
    <w:rsid w:val="003C3BB8"/>
    <w:rsid w:val="003C3E54"/>
    <w:rsid w:val="003C409D"/>
    <w:rsid w:val="003C4EAC"/>
    <w:rsid w:val="003C4FC1"/>
    <w:rsid w:val="003C53B4"/>
    <w:rsid w:val="003C568C"/>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82"/>
    <w:rsid w:val="003D0AAF"/>
    <w:rsid w:val="003D0C73"/>
    <w:rsid w:val="003D115E"/>
    <w:rsid w:val="003D121F"/>
    <w:rsid w:val="003D1D6B"/>
    <w:rsid w:val="003D1F98"/>
    <w:rsid w:val="003D2248"/>
    <w:rsid w:val="003D22C3"/>
    <w:rsid w:val="003D2548"/>
    <w:rsid w:val="003D2664"/>
    <w:rsid w:val="003D2669"/>
    <w:rsid w:val="003D2B12"/>
    <w:rsid w:val="003D3614"/>
    <w:rsid w:val="003D37F3"/>
    <w:rsid w:val="003D38F0"/>
    <w:rsid w:val="003D3AB3"/>
    <w:rsid w:val="003D3F67"/>
    <w:rsid w:val="003D3FAA"/>
    <w:rsid w:val="003D4284"/>
    <w:rsid w:val="003D4770"/>
    <w:rsid w:val="003D4B95"/>
    <w:rsid w:val="003D4DF3"/>
    <w:rsid w:val="003D5221"/>
    <w:rsid w:val="003D53A6"/>
    <w:rsid w:val="003D566A"/>
    <w:rsid w:val="003D5AC3"/>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AC"/>
    <w:rsid w:val="003E5CF4"/>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D0D"/>
    <w:rsid w:val="003F2284"/>
    <w:rsid w:val="003F2587"/>
    <w:rsid w:val="003F2A44"/>
    <w:rsid w:val="003F2AA4"/>
    <w:rsid w:val="003F2B54"/>
    <w:rsid w:val="003F2B6B"/>
    <w:rsid w:val="003F2C37"/>
    <w:rsid w:val="003F2EEB"/>
    <w:rsid w:val="003F3233"/>
    <w:rsid w:val="003F33D7"/>
    <w:rsid w:val="003F386E"/>
    <w:rsid w:val="003F3E4E"/>
    <w:rsid w:val="003F40E2"/>
    <w:rsid w:val="003F46EA"/>
    <w:rsid w:val="003F4825"/>
    <w:rsid w:val="003F4BEE"/>
    <w:rsid w:val="003F4DAC"/>
    <w:rsid w:val="003F4EC1"/>
    <w:rsid w:val="003F5420"/>
    <w:rsid w:val="003F546B"/>
    <w:rsid w:val="003F5819"/>
    <w:rsid w:val="003F5845"/>
    <w:rsid w:val="003F5BC7"/>
    <w:rsid w:val="003F5C2B"/>
    <w:rsid w:val="003F5E22"/>
    <w:rsid w:val="003F6576"/>
    <w:rsid w:val="003F6655"/>
    <w:rsid w:val="003F6A1F"/>
    <w:rsid w:val="003F6B7A"/>
    <w:rsid w:val="003F6F44"/>
    <w:rsid w:val="003F7319"/>
    <w:rsid w:val="003F732D"/>
    <w:rsid w:val="003F752D"/>
    <w:rsid w:val="003F7A54"/>
    <w:rsid w:val="003F7E50"/>
    <w:rsid w:val="00400492"/>
    <w:rsid w:val="0040081B"/>
    <w:rsid w:val="004008B7"/>
    <w:rsid w:val="00401266"/>
    <w:rsid w:val="00401393"/>
    <w:rsid w:val="004017F5"/>
    <w:rsid w:val="0040185B"/>
    <w:rsid w:val="00401C4C"/>
    <w:rsid w:val="00402BB1"/>
    <w:rsid w:val="00402CCF"/>
    <w:rsid w:val="0040334B"/>
    <w:rsid w:val="00403891"/>
    <w:rsid w:val="004039B7"/>
    <w:rsid w:val="00403D3F"/>
    <w:rsid w:val="004040AF"/>
    <w:rsid w:val="004042EB"/>
    <w:rsid w:val="00404CC1"/>
    <w:rsid w:val="00404F4E"/>
    <w:rsid w:val="0040505F"/>
    <w:rsid w:val="00405257"/>
    <w:rsid w:val="004054AC"/>
    <w:rsid w:val="0040621C"/>
    <w:rsid w:val="0040673C"/>
    <w:rsid w:val="00406795"/>
    <w:rsid w:val="004068CA"/>
    <w:rsid w:val="004072A5"/>
    <w:rsid w:val="0040759B"/>
    <w:rsid w:val="004078FD"/>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C4A"/>
    <w:rsid w:val="00413CB3"/>
    <w:rsid w:val="00413CB4"/>
    <w:rsid w:val="00413CCE"/>
    <w:rsid w:val="00413CE5"/>
    <w:rsid w:val="0041431A"/>
    <w:rsid w:val="004146C0"/>
    <w:rsid w:val="00414969"/>
    <w:rsid w:val="00414A0E"/>
    <w:rsid w:val="00415044"/>
    <w:rsid w:val="0041578D"/>
    <w:rsid w:val="004157B6"/>
    <w:rsid w:val="004158C9"/>
    <w:rsid w:val="00415962"/>
    <w:rsid w:val="00415BD0"/>
    <w:rsid w:val="00415CF8"/>
    <w:rsid w:val="00415EA8"/>
    <w:rsid w:val="00415EF9"/>
    <w:rsid w:val="00415FB1"/>
    <w:rsid w:val="004165C3"/>
    <w:rsid w:val="00417002"/>
    <w:rsid w:val="004177C0"/>
    <w:rsid w:val="00417AA4"/>
    <w:rsid w:val="00417C95"/>
    <w:rsid w:val="00417D12"/>
    <w:rsid w:val="00417D8B"/>
    <w:rsid w:val="00417E6A"/>
    <w:rsid w:val="00417F78"/>
    <w:rsid w:val="00417F9E"/>
    <w:rsid w:val="004201D3"/>
    <w:rsid w:val="004201FB"/>
    <w:rsid w:val="00420833"/>
    <w:rsid w:val="00420E88"/>
    <w:rsid w:val="00420F34"/>
    <w:rsid w:val="0042157D"/>
    <w:rsid w:val="00421B1B"/>
    <w:rsid w:val="0042256A"/>
    <w:rsid w:val="00422AEB"/>
    <w:rsid w:val="00422DC6"/>
    <w:rsid w:val="00422FFE"/>
    <w:rsid w:val="0042322C"/>
    <w:rsid w:val="00423A5E"/>
    <w:rsid w:val="00423BB3"/>
    <w:rsid w:val="00424395"/>
    <w:rsid w:val="00424421"/>
    <w:rsid w:val="0042462A"/>
    <w:rsid w:val="00424FFF"/>
    <w:rsid w:val="0042543F"/>
    <w:rsid w:val="0042556A"/>
    <w:rsid w:val="0042599D"/>
    <w:rsid w:val="00425B32"/>
    <w:rsid w:val="00425C6F"/>
    <w:rsid w:val="00426149"/>
    <w:rsid w:val="00426581"/>
    <w:rsid w:val="004266A7"/>
    <w:rsid w:val="004266D2"/>
    <w:rsid w:val="0042682B"/>
    <w:rsid w:val="00426CC0"/>
    <w:rsid w:val="0042741A"/>
    <w:rsid w:val="004274FB"/>
    <w:rsid w:val="00427625"/>
    <w:rsid w:val="00427DE6"/>
    <w:rsid w:val="00427E6E"/>
    <w:rsid w:val="00430138"/>
    <w:rsid w:val="004302AA"/>
    <w:rsid w:val="0043148F"/>
    <w:rsid w:val="004315B2"/>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E05"/>
    <w:rsid w:val="00433F24"/>
    <w:rsid w:val="004341A7"/>
    <w:rsid w:val="004341F3"/>
    <w:rsid w:val="00434246"/>
    <w:rsid w:val="00434B85"/>
    <w:rsid w:val="00434CCD"/>
    <w:rsid w:val="00435A07"/>
    <w:rsid w:val="00435CF3"/>
    <w:rsid w:val="004368D9"/>
    <w:rsid w:val="00436977"/>
    <w:rsid w:val="00436EDB"/>
    <w:rsid w:val="00436F3A"/>
    <w:rsid w:val="00437283"/>
    <w:rsid w:val="00437B57"/>
    <w:rsid w:val="00437B7B"/>
    <w:rsid w:val="00437C71"/>
    <w:rsid w:val="00437C9D"/>
    <w:rsid w:val="00437F45"/>
    <w:rsid w:val="00437FA6"/>
    <w:rsid w:val="0044058A"/>
    <w:rsid w:val="00440827"/>
    <w:rsid w:val="00440ADD"/>
    <w:rsid w:val="00440B66"/>
    <w:rsid w:val="00440F9E"/>
    <w:rsid w:val="00441016"/>
    <w:rsid w:val="00441D8D"/>
    <w:rsid w:val="0044205D"/>
    <w:rsid w:val="004421B3"/>
    <w:rsid w:val="00442675"/>
    <w:rsid w:val="004428F6"/>
    <w:rsid w:val="00442EE3"/>
    <w:rsid w:val="00443028"/>
    <w:rsid w:val="004430A9"/>
    <w:rsid w:val="004434F7"/>
    <w:rsid w:val="00443558"/>
    <w:rsid w:val="00443792"/>
    <w:rsid w:val="00443DAE"/>
    <w:rsid w:val="00444594"/>
    <w:rsid w:val="004449DC"/>
    <w:rsid w:val="00444B54"/>
    <w:rsid w:val="00444CB0"/>
    <w:rsid w:val="00445007"/>
    <w:rsid w:val="00445118"/>
    <w:rsid w:val="00445310"/>
    <w:rsid w:val="00445758"/>
    <w:rsid w:val="004457AD"/>
    <w:rsid w:val="00445992"/>
    <w:rsid w:val="00445C9C"/>
    <w:rsid w:val="00445D64"/>
    <w:rsid w:val="0044647A"/>
    <w:rsid w:val="00446970"/>
    <w:rsid w:val="00446ADC"/>
    <w:rsid w:val="00446CEA"/>
    <w:rsid w:val="00446E79"/>
    <w:rsid w:val="00446F42"/>
    <w:rsid w:val="00446F88"/>
    <w:rsid w:val="0044749F"/>
    <w:rsid w:val="00447762"/>
    <w:rsid w:val="00447CF9"/>
    <w:rsid w:val="004501A0"/>
    <w:rsid w:val="0045037F"/>
    <w:rsid w:val="00450386"/>
    <w:rsid w:val="00451591"/>
    <w:rsid w:val="004518C7"/>
    <w:rsid w:val="004518CD"/>
    <w:rsid w:val="00451A6C"/>
    <w:rsid w:val="00451BAE"/>
    <w:rsid w:val="00452AA5"/>
    <w:rsid w:val="00452AF8"/>
    <w:rsid w:val="00452B74"/>
    <w:rsid w:val="004532E6"/>
    <w:rsid w:val="00453425"/>
    <w:rsid w:val="0045369C"/>
    <w:rsid w:val="00453AF2"/>
    <w:rsid w:val="00453F8D"/>
    <w:rsid w:val="00454176"/>
    <w:rsid w:val="0045425A"/>
    <w:rsid w:val="004543EF"/>
    <w:rsid w:val="00454CF8"/>
    <w:rsid w:val="00454D15"/>
    <w:rsid w:val="00455021"/>
    <w:rsid w:val="00455332"/>
    <w:rsid w:val="004554C3"/>
    <w:rsid w:val="004555AE"/>
    <w:rsid w:val="004556CC"/>
    <w:rsid w:val="00455776"/>
    <w:rsid w:val="00455DA4"/>
    <w:rsid w:val="00455F21"/>
    <w:rsid w:val="0045621B"/>
    <w:rsid w:val="00456B13"/>
    <w:rsid w:val="00456DA3"/>
    <w:rsid w:val="0045776E"/>
    <w:rsid w:val="00457D02"/>
    <w:rsid w:val="00457E34"/>
    <w:rsid w:val="00457EE9"/>
    <w:rsid w:val="00457F23"/>
    <w:rsid w:val="004603AA"/>
    <w:rsid w:val="0046104A"/>
    <w:rsid w:val="004612D9"/>
    <w:rsid w:val="00461492"/>
    <w:rsid w:val="004615E0"/>
    <w:rsid w:val="00462373"/>
    <w:rsid w:val="004625C8"/>
    <w:rsid w:val="00462E1E"/>
    <w:rsid w:val="00462E5D"/>
    <w:rsid w:val="004631DE"/>
    <w:rsid w:val="0046343C"/>
    <w:rsid w:val="004635AE"/>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39A"/>
    <w:rsid w:val="004674C2"/>
    <w:rsid w:val="004679D1"/>
    <w:rsid w:val="00467F4F"/>
    <w:rsid w:val="00470735"/>
    <w:rsid w:val="00470772"/>
    <w:rsid w:val="004708C3"/>
    <w:rsid w:val="00470941"/>
    <w:rsid w:val="00470A46"/>
    <w:rsid w:val="00470EF0"/>
    <w:rsid w:val="004714D3"/>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885"/>
    <w:rsid w:val="0047395F"/>
    <w:rsid w:val="00473C32"/>
    <w:rsid w:val="00473CA6"/>
    <w:rsid w:val="00473D8C"/>
    <w:rsid w:val="004740B0"/>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6E04"/>
    <w:rsid w:val="00477B1F"/>
    <w:rsid w:val="00477B3D"/>
    <w:rsid w:val="00477C8D"/>
    <w:rsid w:val="00477D88"/>
    <w:rsid w:val="00477E8F"/>
    <w:rsid w:val="00477E95"/>
    <w:rsid w:val="0048007C"/>
    <w:rsid w:val="004806D3"/>
    <w:rsid w:val="0048083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A7"/>
    <w:rsid w:val="004828B1"/>
    <w:rsid w:val="00482B3C"/>
    <w:rsid w:val="00482BFD"/>
    <w:rsid w:val="00482C48"/>
    <w:rsid w:val="00482E13"/>
    <w:rsid w:val="00482F10"/>
    <w:rsid w:val="0048306C"/>
    <w:rsid w:val="00483DB1"/>
    <w:rsid w:val="00484126"/>
    <w:rsid w:val="00484181"/>
    <w:rsid w:val="00484476"/>
    <w:rsid w:val="00484920"/>
    <w:rsid w:val="00484E6E"/>
    <w:rsid w:val="00485357"/>
    <w:rsid w:val="0048544C"/>
    <w:rsid w:val="00485D2C"/>
    <w:rsid w:val="00485E3F"/>
    <w:rsid w:val="00486679"/>
    <w:rsid w:val="0048678A"/>
    <w:rsid w:val="00486CF2"/>
    <w:rsid w:val="0048728B"/>
    <w:rsid w:val="004874B9"/>
    <w:rsid w:val="0048794C"/>
    <w:rsid w:val="00487BC6"/>
    <w:rsid w:val="00487D85"/>
    <w:rsid w:val="0049034C"/>
    <w:rsid w:val="00490393"/>
    <w:rsid w:val="0049040B"/>
    <w:rsid w:val="00490765"/>
    <w:rsid w:val="00490E45"/>
    <w:rsid w:val="00491066"/>
    <w:rsid w:val="0049123E"/>
    <w:rsid w:val="0049130F"/>
    <w:rsid w:val="00491446"/>
    <w:rsid w:val="004914C1"/>
    <w:rsid w:val="00491C14"/>
    <w:rsid w:val="004921B0"/>
    <w:rsid w:val="004922B0"/>
    <w:rsid w:val="00492787"/>
    <w:rsid w:val="004929D1"/>
    <w:rsid w:val="00492F12"/>
    <w:rsid w:val="00493BB7"/>
    <w:rsid w:val="00493C7B"/>
    <w:rsid w:val="00493DF9"/>
    <w:rsid w:val="00493E0C"/>
    <w:rsid w:val="0049441C"/>
    <w:rsid w:val="004944B3"/>
    <w:rsid w:val="004946A9"/>
    <w:rsid w:val="0049494D"/>
    <w:rsid w:val="004950E4"/>
    <w:rsid w:val="00495318"/>
    <w:rsid w:val="00495361"/>
    <w:rsid w:val="00495408"/>
    <w:rsid w:val="00495644"/>
    <w:rsid w:val="00495EE3"/>
    <w:rsid w:val="00495EF9"/>
    <w:rsid w:val="00495F5D"/>
    <w:rsid w:val="0049639D"/>
    <w:rsid w:val="0049664F"/>
    <w:rsid w:val="00496944"/>
    <w:rsid w:val="00496977"/>
    <w:rsid w:val="00496AEB"/>
    <w:rsid w:val="00496EE8"/>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31C8"/>
    <w:rsid w:val="004A32EE"/>
    <w:rsid w:val="004A3335"/>
    <w:rsid w:val="004A37B3"/>
    <w:rsid w:val="004A39AE"/>
    <w:rsid w:val="004A3A54"/>
    <w:rsid w:val="004A3E2E"/>
    <w:rsid w:val="004A480D"/>
    <w:rsid w:val="004A4C4A"/>
    <w:rsid w:val="004A4FE2"/>
    <w:rsid w:val="004A50DF"/>
    <w:rsid w:val="004A5170"/>
    <w:rsid w:val="004A5256"/>
    <w:rsid w:val="004A5444"/>
    <w:rsid w:val="004A557B"/>
    <w:rsid w:val="004A5716"/>
    <w:rsid w:val="004A5A6C"/>
    <w:rsid w:val="004A5BF5"/>
    <w:rsid w:val="004A5D08"/>
    <w:rsid w:val="004A5E17"/>
    <w:rsid w:val="004A619C"/>
    <w:rsid w:val="004A68A8"/>
    <w:rsid w:val="004A6941"/>
    <w:rsid w:val="004A6CB9"/>
    <w:rsid w:val="004A6E1E"/>
    <w:rsid w:val="004A73F7"/>
    <w:rsid w:val="004A78C9"/>
    <w:rsid w:val="004B002C"/>
    <w:rsid w:val="004B0250"/>
    <w:rsid w:val="004B0755"/>
    <w:rsid w:val="004B11D1"/>
    <w:rsid w:val="004B151A"/>
    <w:rsid w:val="004B1520"/>
    <w:rsid w:val="004B1686"/>
    <w:rsid w:val="004B1BE9"/>
    <w:rsid w:val="004B1C0B"/>
    <w:rsid w:val="004B1E93"/>
    <w:rsid w:val="004B281A"/>
    <w:rsid w:val="004B29CC"/>
    <w:rsid w:val="004B2B88"/>
    <w:rsid w:val="004B333A"/>
    <w:rsid w:val="004B3879"/>
    <w:rsid w:val="004B3A6B"/>
    <w:rsid w:val="004B3AF2"/>
    <w:rsid w:val="004B3FC7"/>
    <w:rsid w:val="004B4046"/>
    <w:rsid w:val="004B407A"/>
    <w:rsid w:val="004B40CF"/>
    <w:rsid w:val="004B411A"/>
    <w:rsid w:val="004B42A9"/>
    <w:rsid w:val="004B4A31"/>
    <w:rsid w:val="004B4C61"/>
    <w:rsid w:val="004B4E66"/>
    <w:rsid w:val="004B544C"/>
    <w:rsid w:val="004B5513"/>
    <w:rsid w:val="004B5D63"/>
    <w:rsid w:val="004B5D6C"/>
    <w:rsid w:val="004B6110"/>
    <w:rsid w:val="004B6184"/>
    <w:rsid w:val="004B626A"/>
    <w:rsid w:val="004B63D1"/>
    <w:rsid w:val="004B647D"/>
    <w:rsid w:val="004B67AB"/>
    <w:rsid w:val="004B6B88"/>
    <w:rsid w:val="004B7247"/>
    <w:rsid w:val="004B72F1"/>
    <w:rsid w:val="004B7382"/>
    <w:rsid w:val="004B78FE"/>
    <w:rsid w:val="004B7923"/>
    <w:rsid w:val="004C003B"/>
    <w:rsid w:val="004C08E0"/>
    <w:rsid w:val="004C0A23"/>
    <w:rsid w:val="004C0F42"/>
    <w:rsid w:val="004C12BD"/>
    <w:rsid w:val="004C166D"/>
    <w:rsid w:val="004C16BF"/>
    <w:rsid w:val="004C1C75"/>
    <w:rsid w:val="004C20B6"/>
    <w:rsid w:val="004C2340"/>
    <w:rsid w:val="004C2CE0"/>
    <w:rsid w:val="004C34FF"/>
    <w:rsid w:val="004C35C5"/>
    <w:rsid w:val="004C366C"/>
    <w:rsid w:val="004C456A"/>
    <w:rsid w:val="004C492C"/>
    <w:rsid w:val="004C4C4A"/>
    <w:rsid w:val="004C5132"/>
    <w:rsid w:val="004C5278"/>
    <w:rsid w:val="004C53EC"/>
    <w:rsid w:val="004C5796"/>
    <w:rsid w:val="004C595B"/>
    <w:rsid w:val="004C5977"/>
    <w:rsid w:val="004C59FA"/>
    <w:rsid w:val="004C5B74"/>
    <w:rsid w:val="004C5FE4"/>
    <w:rsid w:val="004C6479"/>
    <w:rsid w:val="004C6540"/>
    <w:rsid w:val="004C65B7"/>
    <w:rsid w:val="004C6BB9"/>
    <w:rsid w:val="004C6D87"/>
    <w:rsid w:val="004C7AA8"/>
    <w:rsid w:val="004D014D"/>
    <w:rsid w:val="004D0A88"/>
    <w:rsid w:val="004D0C5E"/>
    <w:rsid w:val="004D128F"/>
    <w:rsid w:val="004D1315"/>
    <w:rsid w:val="004D13F9"/>
    <w:rsid w:val="004D14F4"/>
    <w:rsid w:val="004D1943"/>
    <w:rsid w:val="004D1B39"/>
    <w:rsid w:val="004D2054"/>
    <w:rsid w:val="004D23AA"/>
    <w:rsid w:val="004D248B"/>
    <w:rsid w:val="004D257E"/>
    <w:rsid w:val="004D25B9"/>
    <w:rsid w:val="004D2785"/>
    <w:rsid w:val="004D2844"/>
    <w:rsid w:val="004D2B7F"/>
    <w:rsid w:val="004D2BFD"/>
    <w:rsid w:val="004D2DB5"/>
    <w:rsid w:val="004D30FD"/>
    <w:rsid w:val="004D3311"/>
    <w:rsid w:val="004D4151"/>
    <w:rsid w:val="004D4EDC"/>
    <w:rsid w:val="004D5444"/>
    <w:rsid w:val="004D5FC6"/>
    <w:rsid w:val="004D62C4"/>
    <w:rsid w:val="004D6C88"/>
    <w:rsid w:val="004D6D47"/>
    <w:rsid w:val="004D6F84"/>
    <w:rsid w:val="004D773A"/>
    <w:rsid w:val="004D7E9E"/>
    <w:rsid w:val="004E02A2"/>
    <w:rsid w:val="004E06FB"/>
    <w:rsid w:val="004E090E"/>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383"/>
    <w:rsid w:val="004E35C8"/>
    <w:rsid w:val="004E3827"/>
    <w:rsid w:val="004E3EA9"/>
    <w:rsid w:val="004E456C"/>
    <w:rsid w:val="004E496C"/>
    <w:rsid w:val="004E4B3E"/>
    <w:rsid w:val="004E4ED8"/>
    <w:rsid w:val="004E4F4E"/>
    <w:rsid w:val="004E5250"/>
    <w:rsid w:val="004E5514"/>
    <w:rsid w:val="004E6234"/>
    <w:rsid w:val="004E64B2"/>
    <w:rsid w:val="004E651C"/>
    <w:rsid w:val="004E6751"/>
    <w:rsid w:val="004E67C2"/>
    <w:rsid w:val="004E6C59"/>
    <w:rsid w:val="004E71EB"/>
    <w:rsid w:val="004E7738"/>
    <w:rsid w:val="004E79B2"/>
    <w:rsid w:val="004E7CE9"/>
    <w:rsid w:val="004E7D7A"/>
    <w:rsid w:val="004F0035"/>
    <w:rsid w:val="004F0364"/>
    <w:rsid w:val="004F0551"/>
    <w:rsid w:val="004F0589"/>
    <w:rsid w:val="004F0A09"/>
    <w:rsid w:val="004F0DFF"/>
    <w:rsid w:val="004F0F7C"/>
    <w:rsid w:val="004F160C"/>
    <w:rsid w:val="004F1A0C"/>
    <w:rsid w:val="004F1C5C"/>
    <w:rsid w:val="004F239E"/>
    <w:rsid w:val="004F241E"/>
    <w:rsid w:val="004F24A8"/>
    <w:rsid w:val="004F2B28"/>
    <w:rsid w:val="004F2DC0"/>
    <w:rsid w:val="004F3897"/>
    <w:rsid w:val="004F3D0E"/>
    <w:rsid w:val="004F40E9"/>
    <w:rsid w:val="004F41D1"/>
    <w:rsid w:val="004F461D"/>
    <w:rsid w:val="004F4866"/>
    <w:rsid w:val="004F498A"/>
    <w:rsid w:val="004F4DC2"/>
    <w:rsid w:val="004F4DC4"/>
    <w:rsid w:val="004F522C"/>
    <w:rsid w:val="004F5547"/>
    <w:rsid w:val="004F5772"/>
    <w:rsid w:val="004F5E3A"/>
    <w:rsid w:val="004F6223"/>
    <w:rsid w:val="004F693E"/>
    <w:rsid w:val="004F6B55"/>
    <w:rsid w:val="004F6CF6"/>
    <w:rsid w:val="004F6F5D"/>
    <w:rsid w:val="004F78C4"/>
    <w:rsid w:val="00500038"/>
    <w:rsid w:val="00500058"/>
    <w:rsid w:val="00500AFB"/>
    <w:rsid w:val="00500C89"/>
    <w:rsid w:val="00500D4C"/>
    <w:rsid w:val="0050118A"/>
    <w:rsid w:val="005011E3"/>
    <w:rsid w:val="00501477"/>
    <w:rsid w:val="0050182A"/>
    <w:rsid w:val="00501C6B"/>
    <w:rsid w:val="00502153"/>
    <w:rsid w:val="005021BB"/>
    <w:rsid w:val="00502409"/>
    <w:rsid w:val="005028F2"/>
    <w:rsid w:val="00502D3A"/>
    <w:rsid w:val="00503866"/>
    <w:rsid w:val="00503BAF"/>
    <w:rsid w:val="0050412A"/>
    <w:rsid w:val="005044E4"/>
    <w:rsid w:val="0050456E"/>
    <w:rsid w:val="00504605"/>
    <w:rsid w:val="005046D9"/>
    <w:rsid w:val="00504802"/>
    <w:rsid w:val="005049DC"/>
    <w:rsid w:val="0050523A"/>
    <w:rsid w:val="0050603E"/>
    <w:rsid w:val="0050604B"/>
    <w:rsid w:val="005061B1"/>
    <w:rsid w:val="005068EF"/>
    <w:rsid w:val="00506A09"/>
    <w:rsid w:val="00506F77"/>
    <w:rsid w:val="005073FA"/>
    <w:rsid w:val="00507B1B"/>
    <w:rsid w:val="00507F19"/>
    <w:rsid w:val="00510278"/>
    <w:rsid w:val="00510448"/>
    <w:rsid w:val="00510A7B"/>
    <w:rsid w:val="00510B9D"/>
    <w:rsid w:val="00510DF1"/>
    <w:rsid w:val="00510EDD"/>
    <w:rsid w:val="00510FFD"/>
    <w:rsid w:val="005113DE"/>
    <w:rsid w:val="00511465"/>
    <w:rsid w:val="005114E2"/>
    <w:rsid w:val="00511B4C"/>
    <w:rsid w:val="00511C17"/>
    <w:rsid w:val="00511C2F"/>
    <w:rsid w:val="00511D39"/>
    <w:rsid w:val="00511DED"/>
    <w:rsid w:val="005120CB"/>
    <w:rsid w:val="00512167"/>
    <w:rsid w:val="00512293"/>
    <w:rsid w:val="005124EC"/>
    <w:rsid w:val="00512833"/>
    <w:rsid w:val="005129BE"/>
    <w:rsid w:val="00513395"/>
    <w:rsid w:val="00513427"/>
    <w:rsid w:val="005136F1"/>
    <w:rsid w:val="0051405A"/>
    <w:rsid w:val="00514154"/>
    <w:rsid w:val="00514313"/>
    <w:rsid w:val="0051447D"/>
    <w:rsid w:val="00514561"/>
    <w:rsid w:val="00514D92"/>
    <w:rsid w:val="00515D61"/>
    <w:rsid w:val="00515DD4"/>
    <w:rsid w:val="00515E46"/>
    <w:rsid w:val="0051604E"/>
    <w:rsid w:val="0051640E"/>
    <w:rsid w:val="005164D2"/>
    <w:rsid w:val="00516556"/>
    <w:rsid w:val="005167FE"/>
    <w:rsid w:val="00516B3B"/>
    <w:rsid w:val="00516E09"/>
    <w:rsid w:val="00516E40"/>
    <w:rsid w:val="00517652"/>
    <w:rsid w:val="005177A3"/>
    <w:rsid w:val="00517C9D"/>
    <w:rsid w:val="00517EB3"/>
    <w:rsid w:val="00517F5B"/>
    <w:rsid w:val="00520182"/>
    <w:rsid w:val="00520983"/>
    <w:rsid w:val="00520DD7"/>
    <w:rsid w:val="005215AC"/>
    <w:rsid w:val="0052177B"/>
    <w:rsid w:val="005217CF"/>
    <w:rsid w:val="0052194A"/>
    <w:rsid w:val="0052208A"/>
    <w:rsid w:val="0052229E"/>
    <w:rsid w:val="005223EB"/>
    <w:rsid w:val="00522754"/>
    <w:rsid w:val="00522839"/>
    <w:rsid w:val="00522E08"/>
    <w:rsid w:val="00523019"/>
    <w:rsid w:val="005236E3"/>
    <w:rsid w:val="00523860"/>
    <w:rsid w:val="0052396C"/>
    <w:rsid w:val="00523A8A"/>
    <w:rsid w:val="005244CF"/>
    <w:rsid w:val="00524690"/>
    <w:rsid w:val="0052472B"/>
    <w:rsid w:val="005248BE"/>
    <w:rsid w:val="005249F9"/>
    <w:rsid w:val="00524A8A"/>
    <w:rsid w:val="00524C0E"/>
    <w:rsid w:val="00524DC9"/>
    <w:rsid w:val="005254DE"/>
    <w:rsid w:val="0052595D"/>
    <w:rsid w:val="0052605D"/>
    <w:rsid w:val="00526238"/>
    <w:rsid w:val="005265F6"/>
    <w:rsid w:val="00526868"/>
    <w:rsid w:val="00526D61"/>
    <w:rsid w:val="0052733B"/>
    <w:rsid w:val="005277B0"/>
    <w:rsid w:val="00527B8A"/>
    <w:rsid w:val="005301DD"/>
    <w:rsid w:val="0053036B"/>
    <w:rsid w:val="00530468"/>
    <w:rsid w:val="0053063D"/>
    <w:rsid w:val="00530A0C"/>
    <w:rsid w:val="00530DD5"/>
    <w:rsid w:val="00531031"/>
    <w:rsid w:val="00531304"/>
    <w:rsid w:val="00531E92"/>
    <w:rsid w:val="00532810"/>
    <w:rsid w:val="00532A25"/>
    <w:rsid w:val="00533007"/>
    <w:rsid w:val="0053301E"/>
    <w:rsid w:val="0053306F"/>
    <w:rsid w:val="00533A1D"/>
    <w:rsid w:val="00533C2D"/>
    <w:rsid w:val="00533F8D"/>
    <w:rsid w:val="00534386"/>
    <w:rsid w:val="00534779"/>
    <w:rsid w:val="005347E8"/>
    <w:rsid w:val="00534DE7"/>
    <w:rsid w:val="00534F12"/>
    <w:rsid w:val="00535449"/>
    <w:rsid w:val="0053564B"/>
    <w:rsid w:val="00535777"/>
    <w:rsid w:val="0053583F"/>
    <w:rsid w:val="005358BC"/>
    <w:rsid w:val="00535C10"/>
    <w:rsid w:val="005362A0"/>
    <w:rsid w:val="005372D7"/>
    <w:rsid w:val="005374AB"/>
    <w:rsid w:val="00540354"/>
    <w:rsid w:val="0054060E"/>
    <w:rsid w:val="00540D35"/>
    <w:rsid w:val="00541025"/>
    <w:rsid w:val="005415F2"/>
    <w:rsid w:val="0054184E"/>
    <w:rsid w:val="00541A5B"/>
    <w:rsid w:val="00541F55"/>
    <w:rsid w:val="0054227A"/>
    <w:rsid w:val="005427AD"/>
    <w:rsid w:val="0054293A"/>
    <w:rsid w:val="00542AD5"/>
    <w:rsid w:val="00542E17"/>
    <w:rsid w:val="00543947"/>
    <w:rsid w:val="0054394B"/>
    <w:rsid w:val="00543978"/>
    <w:rsid w:val="005440CE"/>
    <w:rsid w:val="005444B9"/>
    <w:rsid w:val="005446D0"/>
    <w:rsid w:val="00544AF5"/>
    <w:rsid w:val="00544CBD"/>
    <w:rsid w:val="0054500C"/>
    <w:rsid w:val="00545577"/>
    <w:rsid w:val="00545D19"/>
    <w:rsid w:val="00545E2A"/>
    <w:rsid w:val="005464D6"/>
    <w:rsid w:val="00546659"/>
    <w:rsid w:val="00546936"/>
    <w:rsid w:val="00546D2E"/>
    <w:rsid w:val="00546FBC"/>
    <w:rsid w:val="00547951"/>
    <w:rsid w:val="00547BA6"/>
    <w:rsid w:val="005501D7"/>
    <w:rsid w:val="00550472"/>
    <w:rsid w:val="005509D9"/>
    <w:rsid w:val="00550BCF"/>
    <w:rsid w:val="00550EFD"/>
    <w:rsid w:val="00551144"/>
    <w:rsid w:val="00551277"/>
    <w:rsid w:val="00551287"/>
    <w:rsid w:val="00551512"/>
    <w:rsid w:val="00551590"/>
    <w:rsid w:val="00551AFB"/>
    <w:rsid w:val="0055220D"/>
    <w:rsid w:val="00552438"/>
    <w:rsid w:val="00552AF4"/>
    <w:rsid w:val="00552B34"/>
    <w:rsid w:val="00552BA0"/>
    <w:rsid w:val="00552C31"/>
    <w:rsid w:val="00553138"/>
    <w:rsid w:val="005532A8"/>
    <w:rsid w:val="005539CB"/>
    <w:rsid w:val="00553DFD"/>
    <w:rsid w:val="00553E7E"/>
    <w:rsid w:val="0055414E"/>
    <w:rsid w:val="00554352"/>
    <w:rsid w:val="00554433"/>
    <w:rsid w:val="0055449E"/>
    <w:rsid w:val="00554F6C"/>
    <w:rsid w:val="00555227"/>
    <w:rsid w:val="0055523A"/>
    <w:rsid w:val="005552B7"/>
    <w:rsid w:val="005557B8"/>
    <w:rsid w:val="00555DBC"/>
    <w:rsid w:val="00556357"/>
    <w:rsid w:val="00556861"/>
    <w:rsid w:val="00556949"/>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1BF5"/>
    <w:rsid w:val="005625FF"/>
    <w:rsid w:val="005627A7"/>
    <w:rsid w:val="0056310E"/>
    <w:rsid w:val="00563178"/>
    <w:rsid w:val="00563D91"/>
    <w:rsid w:val="00563DBA"/>
    <w:rsid w:val="00564C8F"/>
    <w:rsid w:val="00565B2E"/>
    <w:rsid w:val="00565E9A"/>
    <w:rsid w:val="005660F4"/>
    <w:rsid w:val="00566302"/>
    <w:rsid w:val="005666AC"/>
    <w:rsid w:val="00566C1B"/>
    <w:rsid w:val="00566E6D"/>
    <w:rsid w:val="00566EB5"/>
    <w:rsid w:val="00566EF6"/>
    <w:rsid w:val="00566FFC"/>
    <w:rsid w:val="00567142"/>
    <w:rsid w:val="00567BA3"/>
    <w:rsid w:val="00567F47"/>
    <w:rsid w:val="00570360"/>
    <w:rsid w:val="005704BD"/>
    <w:rsid w:val="005704DD"/>
    <w:rsid w:val="00570737"/>
    <w:rsid w:val="00570E32"/>
    <w:rsid w:val="005717B7"/>
    <w:rsid w:val="00571967"/>
    <w:rsid w:val="00571D6A"/>
    <w:rsid w:val="005725AB"/>
    <w:rsid w:val="00572E46"/>
    <w:rsid w:val="00573023"/>
    <w:rsid w:val="00573041"/>
    <w:rsid w:val="00573964"/>
    <w:rsid w:val="00573F43"/>
    <w:rsid w:val="00573FC4"/>
    <w:rsid w:val="0057467B"/>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604"/>
    <w:rsid w:val="00577706"/>
    <w:rsid w:val="005779BF"/>
    <w:rsid w:val="00577C4F"/>
    <w:rsid w:val="0058003C"/>
    <w:rsid w:val="0058011E"/>
    <w:rsid w:val="00580147"/>
    <w:rsid w:val="005803FD"/>
    <w:rsid w:val="00580420"/>
    <w:rsid w:val="00581814"/>
    <w:rsid w:val="00582B5E"/>
    <w:rsid w:val="00582DD1"/>
    <w:rsid w:val="00583160"/>
    <w:rsid w:val="005831F0"/>
    <w:rsid w:val="005835E3"/>
    <w:rsid w:val="005836A0"/>
    <w:rsid w:val="00583962"/>
    <w:rsid w:val="00583C7F"/>
    <w:rsid w:val="00583F8C"/>
    <w:rsid w:val="005845C4"/>
    <w:rsid w:val="005845E2"/>
    <w:rsid w:val="0058470A"/>
    <w:rsid w:val="00584963"/>
    <w:rsid w:val="00584F24"/>
    <w:rsid w:val="00584FEE"/>
    <w:rsid w:val="00584FF2"/>
    <w:rsid w:val="005858F8"/>
    <w:rsid w:val="005859F6"/>
    <w:rsid w:val="005868B1"/>
    <w:rsid w:val="00586B47"/>
    <w:rsid w:val="00586BBB"/>
    <w:rsid w:val="005877E8"/>
    <w:rsid w:val="00587871"/>
    <w:rsid w:val="00587B7C"/>
    <w:rsid w:val="00590232"/>
    <w:rsid w:val="00590C38"/>
    <w:rsid w:val="00590D42"/>
    <w:rsid w:val="00590F11"/>
    <w:rsid w:val="005914B7"/>
    <w:rsid w:val="00591985"/>
    <w:rsid w:val="005919D4"/>
    <w:rsid w:val="00591AB1"/>
    <w:rsid w:val="00591BD8"/>
    <w:rsid w:val="00591CE2"/>
    <w:rsid w:val="00591D0F"/>
    <w:rsid w:val="00591D9E"/>
    <w:rsid w:val="005922EF"/>
    <w:rsid w:val="005926CC"/>
    <w:rsid w:val="00592DCB"/>
    <w:rsid w:val="005934BB"/>
    <w:rsid w:val="00593697"/>
    <w:rsid w:val="00593835"/>
    <w:rsid w:val="00593A36"/>
    <w:rsid w:val="00593C4C"/>
    <w:rsid w:val="00593FC0"/>
    <w:rsid w:val="00593FE8"/>
    <w:rsid w:val="00594504"/>
    <w:rsid w:val="0059466C"/>
    <w:rsid w:val="005947DB"/>
    <w:rsid w:val="00594C8E"/>
    <w:rsid w:val="00594FBF"/>
    <w:rsid w:val="00595116"/>
    <w:rsid w:val="00595144"/>
    <w:rsid w:val="00595197"/>
    <w:rsid w:val="0059519F"/>
    <w:rsid w:val="005954A3"/>
    <w:rsid w:val="0059586F"/>
    <w:rsid w:val="005958C6"/>
    <w:rsid w:val="00595F1C"/>
    <w:rsid w:val="00596097"/>
    <w:rsid w:val="00596132"/>
    <w:rsid w:val="005961E2"/>
    <w:rsid w:val="00596757"/>
    <w:rsid w:val="00596A58"/>
    <w:rsid w:val="00596BCC"/>
    <w:rsid w:val="00596BF7"/>
    <w:rsid w:val="005971B2"/>
    <w:rsid w:val="00597644"/>
    <w:rsid w:val="0059772E"/>
    <w:rsid w:val="00597821"/>
    <w:rsid w:val="00597AB7"/>
    <w:rsid w:val="00597B70"/>
    <w:rsid w:val="00597D68"/>
    <w:rsid w:val="005A00E7"/>
    <w:rsid w:val="005A0691"/>
    <w:rsid w:val="005A0A87"/>
    <w:rsid w:val="005A0CCC"/>
    <w:rsid w:val="005A0E9B"/>
    <w:rsid w:val="005A1007"/>
    <w:rsid w:val="005A104C"/>
    <w:rsid w:val="005A105A"/>
    <w:rsid w:val="005A160B"/>
    <w:rsid w:val="005A16B8"/>
    <w:rsid w:val="005A1F20"/>
    <w:rsid w:val="005A216E"/>
    <w:rsid w:val="005A260F"/>
    <w:rsid w:val="005A266C"/>
    <w:rsid w:val="005A2798"/>
    <w:rsid w:val="005A2BF2"/>
    <w:rsid w:val="005A2E43"/>
    <w:rsid w:val="005A3BF5"/>
    <w:rsid w:val="005A3C94"/>
    <w:rsid w:val="005A3DBF"/>
    <w:rsid w:val="005A3DD6"/>
    <w:rsid w:val="005A3F24"/>
    <w:rsid w:val="005A4143"/>
    <w:rsid w:val="005A490A"/>
    <w:rsid w:val="005A4AA6"/>
    <w:rsid w:val="005A4CD0"/>
    <w:rsid w:val="005A541F"/>
    <w:rsid w:val="005A5619"/>
    <w:rsid w:val="005A58BC"/>
    <w:rsid w:val="005A5D51"/>
    <w:rsid w:val="005A632C"/>
    <w:rsid w:val="005A6703"/>
    <w:rsid w:val="005A6DF4"/>
    <w:rsid w:val="005A7456"/>
    <w:rsid w:val="005A7B1A"/>
    <w:rsid w:val="005A7E02"/>
    <w:rsid w:val="005A7EFB"/>
    <w:rsid w:val="005B00AD"/>
    <w:rsid w:val="005B04B3"/>
    <w:rsid w:val="005B04CB"/>
    <w:rsid w:val="005B053A"/>
    <w:rsid w:val="005B055D"/>
    <w:rsid w:val="005B08BC"/>
    <w:rsid w:val="005B0A04"/>
    <w:rsid w:val="005B0DDF"/>
    <w:rsid w:val="005B150C"/>
    <w:rsid w:val="005B16FE"/>
    <w:rsid w:val="005B1728"/>
    <w:rsid w:val="005B193B"/>
    <w:rsid w:val="005B1943"/>
    <w:rsid w:val="005B1957"/>
    <w:rsid w:val="005B19E3"/>
    <w:rsid w:val="005B1A1D"/>
    <w:rsid w:val="005B1F01"/>
    <w:rsid w:val="005B2BAA"/>
    <w:rsid w:val="005B2FB3"/>
    <w:rsid w:val="005B3FD4"/>
    <w:rsid w:val="005B4049"/>
    <w:rsid w:val="005B40BD"/>
    <w:rsid w:val="005B48EA"/>
    <w:rsid w:val="005B4942"/>
    <w:rsid w:val="005B494A"/>
    <w:rsid w:val="005B4CF3"/>
    <w:rsid w:val="005B4D26"/>
    <w:rsid w:val="005B4EE9"/>
    <w:rsid w:val="005B52AF"/>
    <w:rsid w:val="005B54E4"/>
    <w:rsid w:val="005B5683"/>
    <w:rsid w:val="005B57E4"/>
    <w:rsid w:val="005B58DF"/>
    <w:rsid w:val="005B60AC"/>
    <w:rsid w:val="005B635A"/>
    <w:rsid w:val="005B6627"/>
    <w:rsid w:val="005B6888"/>
    <w:rsid w:val="005B68F9"/>
    <w:rsid w:val="005B6A2D"/>
    <w:rsid w:val="005B7248"/>
    <w:rsid w:val="005B7318"/>
    <w:rsid w:val="005B76B6"/>
    <w:rsid w:val="005B771A"/>
    <w:rsid w:val="005C077B"/>
    <w:rsid w:val="005C09B9"/>
    <w:rsid w:val="005C0A07"/>
    <w:rsid w:val="005C0BA7"/>
    <w:rsid w:val="005C0DE6"/>
    <w:rsid w:val="005C13CF"/>
    <w:rsid w:val="005C1765"/>
    <w:rsid w:val="005C1B4A"/>
    <w:rsid w:val="005C1C2D"/>
    <w:rsid w:val="005C1DC4"/>
    <w:rsid w:val="005C20D3"/>
    <w:rsid w:val="005C21DD"/>
    <w:rsid w:val="005C23AA"/>
    <w:rsid w:val="005C24D7"/>
    <w:rsid w:val="005C2CA6"/>
    <w:rsid w:val="005C2D44"/>
    <w:rsid w:val="005C2DCF"/>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6877"/>
    <w:rsid w:val="005C715E"/>
    <w:rsid w:val="005C747B"/>
    <w:rsid w:val="005C7773"/>
    <w:rsid w:val="005C78EC"/>
    <w:rsid w:val="005C78FE"/>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590"/>
    <w:rsid w:val="005D35CF"/>
    <w:rsid w:val="005D3DAA"/>
    <w:rsid w:val="005D4053"/>
    <w:rsid w:val="005D4151"/>
    <w:rsid w:val="005D41A1"/>
    <w:rsid w:val="005D4315"/>
    <w:rsid w:val="005D4557"/>
    <w:rsid w:val="005D4D58"/>
    <w:rsid w:val="005D4EED"/>
    <w:rsid w:val="005D5912"/>
    <w:rsid w:val="005D59F0"/>
    <w:rsid w:val="005D5E03"/>
    <w:rsid w:val="005D629D"/>
    <w:rsid w:val="005D62C7"/>
    <w:rsid w:val="005D62EC"/>
    <w:rsid w:val="005D656A"/>
    <w:rsid w:val="005D72FA"/>
    <w:rsid w:val="005D7824"/>
    <w:rsid w:val="005D7B39"/>
    <w:rsid w:val="005D7CFB"/>
    <w:rsid w:val="005D7D34"/>
    <w:rsid w:val="005D7D83"/>
    <w:rsid w:val="005D7E7E"/>
    <w:rsid w:val="005E0026"/>
    <w:rsid w:val="005E0165"/>
    <w:rsid w:val="005E0918"/>
    <w:rsid w:val="005E1022"/>
    <w:rsid w:val="005E10EB"/>
    <w:rsid w:val="005E1161"/>
    <w:rsid w:val="005E1535"/>
    <w:rsid w:val="005E1CE7"/>
    <w:rsid w:val="005E1FE3"/>
    <w:rsid w:val="005E20B3"/>
    <w:rsid w:val="005E2743"/>
    <w:rsid w:val="005E27C4"/>
    <w:rsid w:val="005E2E2E"/>
    <w:rsid w:val="005E35F9"/>
    <w:rsid w:val="005E3899"/>
    <w:rsid w:val="005E4044"/>
    <w:rsid w:val="005E40BD"/>
    <w:rsid w:val="005E5503"/>
    <w:rsid w:val="005E5539"/>
    <w:rsid w:val="005E5621"/>
    <w:rsid w:val="005E5B79"/>
    <w:rsid w:val="005E5C95"/>
    <w:rsid w:val="005E5DAA"/>
    <w:rsid w:val="005E5FCC"/>
    <w:rsid w:val="005E641C"/>
    <w:rsid w:val="005E648D"/>
    <w:rsid w:val="005E7023"/>
    <w:rsid w:val="005E704E"/>
    <w:rsid w:val="005E74B8"/>
    <w:rsid w:val="005E7865"/>
    <w:rsid w:val="005E7E71"/>
    <w:rsid w:val="005E7E7A"/>
    <w:rsid w:val="005E7E98"/>
    <w:rsid w:val="005F02D5"/>
    <w:rsid w:val="005F03DA"/>
    <w:rsid w:val="005F08C1"/>
    <w:rsid w:val="005F08D8"/>
    <w:rsid w:val="005F0DA3"/>
    <w:rsid w:val="005F1268"/>
    <w:rsid w:val="005F1860"/>
    <w:rsid w:val="005F1869"/>
    <w:rsid w:val="005F1BE9"/>
    <w:rsid w:val="005F1DE7"/>
    <w:rsid w:val="005F253E"/>
    <w:rsid w:val="005F2ACF"/>
    <w:rsid w:val="005F2AFE"/>
    <w:rsid w:val="005F3072"/>
    <w:rsid w:val="005F3D0A"/>
    <w:rsid w:val="005F40C1"/>
    <w:rsid w:val="005F4A4F"/>
    <w:rsid w:val="005F4C7C"/>
    <w:rsid w:val="005F51AC"/>
    <w:rsid w:val="005F5311"/>
    <w:rsid w:val="005F5499"/>
    <w:rsid w:val="005F5612"/>
    <w:rsid w:val="005F56FE"/>
    <w:rsid w:val="005F57F3"/>
    <w:rsid w:val="005F5FCE"/>
    <w:rsid w:val="005F64A6"/>
    <w:rsid w:val="005F6577"/>
    <w:rsid w:val="005F7399"/>
    <w:rsid w:val="005F74E3"/>
    <w:rsid w:val="005F791A"/>
    <w:rsid w:val="005F7C66"/>
    <w:rsid w:val="006001FB"/>
    <w:rsid w:val="006002EE"/>
    <w:rsid w:val="0060064C"/>
    <w:rsid w:val="00600B01"/>
    <w:rsid w:val="00600C73"/>
    <w:rsid w:val="0060138B"/>
    <w:rsid w:val="00601825"/>
    <w:rsid w:val="00601CD4"/>
    <w:rsid w:val="00601E63"/>
    <w:rsid w:val="006020F3"/>
    <w:rsid w:val="00602345"/>
    <w:rsid w:val="00602912"/>
    <w:rsid w:val="00602CF0"/>
    <w:rsid w:val="00602FD4"/>
    <w:rsid w:val="006035C4"/>
    <w:rsid w:val="006043B7"/>
    <w:rsid w:val="00604562"/>
    <w:rsid w:val="00604DCD"/>
    <w:rsid w:val="00605135"/>
    <w:rsid w:val="006054BA"/>
    <w:rsid w:val="00605B72"/>
    <w:rsid w:val="00605BDD"/>
    <w:rsid w:val="006066C3"/>
    <w:rsid w:val="00606962"/>
    <w:rsid w:val="00606993"/>
    <w:rsid w:val="00606A9F"/>
    <w:rsid w:val="00606CAC"/>
    <w:rsid w:val="00606CB7"/>
    <w:rsid w:val="00606F00"/>
    <w:rsid w:val="006072B9"/>
    <w:rsid w:val="00607536"/>
    <w:rsid w:val="00607645"/>
    <w:rsid w:val="00607D93"/>
    <w:rsid w:val="0061029F"/>
    <w:rsid w:val="006103A0"/>
    <w:rsid w:val="006103E4"/>
    <w:rsid w:val="0061052C"/>
    <w:rsid w:val="0061063E"/>
    <w:rsid w:val="00610640"/>
    <w:rsid w:val="00610851"/>
    <w:rsid w:val="00610973"/>
    <w:rsid w:val="00610E22"/>
    <w:rsid w:val="00610FAB"/>
    <w:rsid w:val="00611648"/>
    <w:rsid w:val="00611C9E"/>
    <w:rsid w:val="00611D14"/>
    <w:rsid w:val="00611EB5"/>
    <w:rsid w:val="006122BA"/>
    <w:rsid w:val="0061273D"/>
    <w:rsid w:val="0061273F"/>
    <w:rsid w:val="00612761"/>
    <w:rsid w:val="00614763"/>
    <w:rsid w:val="006147CE"/>
    <w:rsid w:val="006149C9"/>
    <w:rsid w:val="00614DF2"/>
    <w:rsid w:val="006153CA"/>
    <w:rsid w:val="0061575F"/>
    <w:rsid w:val="0061592C"/>
    <w:rsid w:val="00615AF7"/>
    <w:rsid w:val="00615C09"/>
    <w:rsid w:val="006163F4"/>
    <w:rsid w:val="0061678C"/>
    <w:rsid w:val="00616880"/>
    <w:rsid w:val="006179B8"/>
    <w:rsid w:val="00617D36"/>
    <w:rsid w:val="00617FE3"/>
    <w:rsid w:val="00620983"/>
    <w:rsid w:val="00620E85"/>
    <w:rsid w:val="0062134B"/>
    <w:rsid w:val="00621B76"/>
    <w:rsid w:val="00621DD2"/>
    <w:rsid w:val="00621E09"/>
    <w:rsid w:val="006220CA"/>
    <w:rsid w:val="0062216E"/>
    <w:rsid w:val="0062249B"/>
    <w:rsid w:val="00622A3F"/>
    <w:rsid w:val="00622D54"/>
    <w:rsid w:val="00622DB9"/>
    <w:rsid w:val="00623167"/>
    <w:rsid w:val="0062351B"/>
    <w:rsid w:val="006238D6"/>
    <w:rsid w:val="00623A73"/>
    <w:rsid w:val="00624068"/>
    <w:rsid w:val="006247F0"/>
    <w:rsid w:val="00624840"/>
    <w:rsid w:val="00624BBC"/>
    <w:rsid w:val="00624E24"/>
    <w:rsid w:val="006250CB"/>
    <w:rsid w:val="00625279"/>
    <w:rsid w:val="006255E6"/>
    <w:rsid w:val="00625763"/>
    <w:rsid w:val="00625C2F"/>
    <w:rsid w:val="00625DD2"/>
    <w:rsid w:val="00626023"/>
    <w:rsid w:val="006260B6"/>
    <w:rsid w:val="00626123"/>
    <w:rsid w:val="00626403"/>
    <w:rsid w:val="0062648D"/>
    <w:rsid w:val="00626557"/>
    <w:rsid w:val="0062667B"/>
    <w:rsid w:val="0062680E"/>
    <w:rsid w:val="00626BBE"/>
    <w:rsid w:val="00626D79"/>
    <w:rsid w:val="00626F80"/>
    <w:rsid w:val="0062706C"/>
    <w:rsid w:val="006270F1"/>
    <w:rsid w:val="006272B9"/>
    <w:rsid w:val="0062737D"/>
    <w:rsid w:val="00627620"/>
    <w:rsid w:val="00627659"/>
    <w:rsid w:val="00627750"/>
    <w:rsid w:val="00627E2C"/>
    <w:rsid w:val="0063037D"/>
    <w:rsid w:val="006303CE"/>
    <w:rsid w:val="00630489"/>
    <w:rsid w:val="006305E7"/>
    <w:rsid w:val="00630E9E"/>
    <w:rsid w:val="00631122"/>
    <w:rsid w:val="0063114E"/>
    <w:rsid w:val="00631DD9"/>
    <w:rsid w:val="0063289D"/>
    <w:rsid w:val="00632B40"/>
    <w:rsid w:val="00632D3F"/>
    <w:rsid w:val="00632F15"/>
    <w:rsid w:val="00633068"/>
    <w:rsid w:val="00633512"/>
    <w:rsid w:val="0063355D"/>
    <w:rsid w:val="006336C0"/>
    <w:rsid w:val="0063391D"/>
    <w:rsid w:val="00633B4C"/>
    <w:rsid w:val="0063413A"/>
    <w:rsid w:val="006343FA"/>
    <w:rsid w:val="006346EC"/>
    <w:rsid w:val="00634707"/>
    <w:rsid w:val="00634955"/>
    <w:rsid w:val="00634B25"/>
    <w:rsid w:val="00634B2A"/>
    <w:rsid w:val="00634BA6"/>
    <w:rsid w:val="00634F9B"/>
    <w:rsid w:val="00635777"/>
    <w:rsid w:val="006357B2"/>
    <w:rsid w:val="00635DC3"/>
    <w:rsid w:val="0063601B"/>
    <w:rsid w:val="006364A7"/>
    <w:rsid w:val="0063667B"/>
    <w:rsid w:val="00636BA1"/>
    <w:rsid w:val="0063718C"/>
    <w:rsid w:val="00637B2D"/>
    <w:rsid w:val="00637F67"/>
    <w:rsid w:val="00637F6F"/>
    <w:rsid w:val="006400C3"/>
    <w:rsid w:val="0064019D"/>
    <w:rsid w:val="00640483"/>
    <w:rsid w:val="00640DE4"/>
    <w:rsid w:val="00640E4A"/>
    <w:rsid w:val="00641209"/>
    <w:rsid w:val="0064146C"/>
    <w:rsid w:val="006415A1"/>
    <w:rsid w:val="00641760"/>
    <w:rsid w:val="006419B5"/>
    <w:rsid w:val="00641CF6"/>
    <w:rsid w:val="006420CD"/>
    <w:rsid w:val="006421A3"/>
    <w:rsid w:val="0064223C"/>
    <w:rsid w:val="0064259E"/>
    <w:rsid w:val="006428EB"/>
    <w:rsid w:val="00642908"/>
    <w:rsid w:val="00642916"/>
    <w:rsid w:val="00642A6C"/>
    <w:rsid w:val="00642E9E"/>
    <w:rsid w:val="0064373D"/>
    <w:rsid w:val="00643CA5"/>
    <w:rsid w:val="00643DB1"/>
    <w:rsid w:val="006447D3"/>
    <w:rsid w:val="00644B69"/>
    <w:rsid w:val="00645305"/>
    <w:rsid w:val="0064535B"/>
    <w:rsid w:val="00645563"/>
    <w:rsid w:val="00645745"/>
    <w:rsid w:val="00645798"/>
    <w:rsid w:val="00645AC0"/>
    <w:rsid w:val="00646057"/>
    <w:rsid w:val="006464A6"/>
    <w:rsid w:val="006465B6"/>
    <w:rsid w:val="00646632"/>
    <w:rsid w:val="00646A05"/>
    <w:rsid w:val="00646BC1"/>
    <w:rsid w:val="00646C61"/>
    <w:rsid w:val="00646C8C"/>
    <w:rsid w:val="0064707F"/>
    <w:rsid w:val="006471AA"/>
    <w:rsid w:val="006471CB"/>
    <w:rsid w:val="006472B7"/>
    <w:rsid w:val="006472C8"/>
    <w:rsid w:val="00647B1A"/>
    <w:rsid w:val="00647E65"/>
    <w:rsid w:val="006502B1"/>
    <w:rsid w:val="00650330"/>
    <w:rsid w:val="00650414"/>
    <w:rsid w:val="0065051B"/>
    <w:rsid w:val="00650539"/>
    <w:rsid w:val="00650559"/>
    <w:rsid w:val="00650859"/>
    <w:rsid w:val="006508E4"/>
    <w:rsid w:val="00650A69"/>
    <w:rsid w:val="00650D88"/>
    <w:rsid w:val="00651BA6"/>
    <w:rsid w:val="00651D87"/>
    <w:rsid w:val="00651F62"/>
    <w:rsid w:val="00652083"/>
    <w:rsid w:val="00652142"/>
    <w:rsid w:val="006521BF"/>
    <w:rsid w:val="006523F0"/>
    <w:rsid w:val="00652B01"/>
    <w:rsid w:val="006538C3"/>
    <w:rsid w:val="006540E0"/>
    <w:rsid w:val="0065451B"/>
    <w:rsid w:val="00654957"/>
    <w:rsid w:val="00654972"/>
    <w:rsid w:val="00654A9A"/>
    <w:rsid w:val="00654D0E"/>
    <w:rsid w:val="006550FD"/>
    <w:rsid w:val="0065564C"/>
    <w:rsid w:val="00655841"/>
    <w:rsid w:val="00655A44"/>
    <w:rsid w:val="00655B6D"/>
    <w:rsid w:val="00655B82"/>
    <w:rsid w:val="00655BEE"/>
    <w:rsid w:val="00655C4D"/>
    <w:rsid w:val="00656530"/>
    <w:rsid w:val="00656783"/>
    <w:rsid w:val="006569B1"/>
    <w:rsid w:val="0065728B"/>
    <w:rsid w:val="00657336"/>
    <w:rsid w:val="0065737D"/>
    <w:rsid w:val="00657776"/>
    <w:rsid w:val="0065785E"/>
    <w:rsid w:val="00657E13"/>
    <w:rsid w:val="006602EF"/>
    <w:rsid w:val="00660314"/>
    <w:rsid w:val="00660717"/>
    <w:rsid w:val="00660B71"/>
    <w:rsid w:val="00660CC0"/>
    <w:rsid w:val="00661957"/>
    <w:rsid w:val="006619D9"/>
    <w:rsid w:val="00661E4D"/>
    <w:rsid w:val="0066204B"/>
    <w:rsid w:val="0066227E"/>
    <w:rsid w:val="006622EF"/>
    <w:rsid w:val="00662854"/>
    <w:rsid w:val="00662F0F"/>
    <w:rsid w:val="0066311D"/>
    <w:rsid w:val="00663723"/>
    <w:rsid w:val="006638C0"/>
    <w:rsid w:val="00663A81"/>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771"/>
    <w:rsid w:val="00671CB9"/>
    <w:rsid w:val="00671D5B"/>
    <w:rsid w:val="00672457"/>
    <w:rsid w:val="00673406"/>
    <w:rsid w:val="006734A7"/>
    <w:rsid w:val="0067362D"/>
    <w:rsid w:val="00673BCE"/>
    <w:rsid w:val="0067465A"/>
    <w:rsid w:val="00674725"/>
    <w:rsid w:val="00674AD8"/>
    <w:rsid w:val="0067532D"/>
    <w:rsid w:val="00675390"/>
    <w:rsid w:val="00675522"/>
    <w:rsid w:val="006757AA"/>
    <w:rsid w:val="00675967"/>
    <w:rsid w:val="006759A7"/>
    <w:rsid w:val="00675C93"/>
    <w:rsid w:val="00675E89"/>
    <w:rsid w:val="006766B0"/>
    <w:rsid w:val="00676B5E"/>
    <w:rsid w:val="00676D63"/>
    <w:rsid w:val="00677237"/>
    <w:rsid w:val="006774E9"/>
    <w:rsid w:val="0067773B"/>
    <w:rsid w:val="00677D6B"/>
    <w:rsid w:val="00677EA6"/>
    <w:rsid w:val="00677FDC"/>
    <w:rsid w:val="00680B22"/>
    <w:rsid w:val="00680E1C"/>
    <w:rsid w:val="00681055"/>
    <w:rsid w:val="0068139D"/>
    <w:rsid w:val="00681547"/>
    <w:rsid w:val="00681A07"/>
    <w:rsid w:val="006824B6"/>
    <w:rsid w:val="006824B8"/>
    <w:rsid w:val="0068255C"/>
    <w:rsid w:val="00682759"/>
    <w:rsid w:val="00682FC7"/>
    <w:rsid w:val="00683297"/>
    <w:rsid w:val="00683603"/>
    <w:rsid w:val="0068391A"/>
    <w:rsid w:val="00683DC6"/>
    <w:rsid w:val="006848D9"/>
    <w:rsid w:val="00684EE2"/>
    <w:rsid w:val="00684FDF"/>
    <w:rsid w:val="0068556F"/>
    <w:rsid w:val="006856A5"/>
    <w:rsid w:val="00685877"/>
    <w:rsid w:val="00686205"/>
    <w:rsid w:val="00686782"/>
    <w:rsid w:val="00686B85"/>
    <w:rsid w:val="00686CE2"/>
    <w:rsid w:val="00686E19"/>
    <w:rsid w:val="00686E22"/>
    <w:rsid w:val="00687031"/>
    <w:rsid w:val="00687349"/>
    <w:rsid w:val="00687658"/>
    <w:rsid w:val="0068767E"/>
    <w:rsid w:val="006902BE"/>
    <w:rsid w:val="0069043C"/>
    <w:rsid w:val="00690488"/>
    <w:rsid w:val="0069058B"/>
    <w:rsid w:val="006906EE"/>
    <w:rsid w:val="006908AB"/>
    <w:rsid w:val="00690906"/>
    <w:rsid w:val="00690C62"/>
    <w:rsid w:val="00690F8C"/>
    <w:rsid w:val="00691080"/>
    <w:rsid w:val="006918D3"/>
    <w:rsid w:val="00691A26"/>
    <w:rsid w:val="00692025"/>
    <w:rsid w:val="00692273"/>
    <w:rsid w:val="00692350"/>
    <w:rsid w:val="00692391"/>
    <w:rsid w:val="006925FB"/>
    <w:rsid w:val="0069261E"/>
    <w:rsid w:val="00693023"/>
    <w:rsid w:val="006932FE"/>
    <w:rsid w:val="00693A6F"/>
    <w:rsid w:val="00693A81"/>
    <w:rsid w:val="00693AD3"/>
    <w:rsid w:val="0069403C"/>
    <w:rsid w:val="006940E5"/>
    <w:rsid w:val="0069432B"/>
    <w:rsid w:val="00694554"/>
    <w:rsid w:val="00694616"/>
    <w:rsid w:val="006947F0"/>
    <w:rsid w:val="00694AED"/>
    <w:rsid w:val="00694B69"/>
    <w:rsid w:val="00695391"/>
    <w:rsid w:val="00695A9D"/>
    <w:rsid w:val="00695B72"/>
    <w:rsid w:val="00696477"/>
    <w:rsid w:val="006966F6"/>
    <w:rsid w:val="00696839"/>
    <w:rsid w:val="006968B6"/>
    <w:rsid w:val="00696ACC"/>
    <w:rsid w:val="00697076"/>
    <w:rsid w:val="0069754D"/>
    <w:rsid w:val="006A0A05"/>
    <w:rsid w:val="006A0A37"/>
    <w:rsid w:val="006A0A42"/>
    <w:rsid w:val="006A0BA4"/>
    <w:rsid w:val="006A0E10"/>
    <w:rsid w:val="006A1183"/>
    <w:rsid w:val="006A14E9"/>
    <w:rsid w:val="006A180A"/>
    <w:rsid w:val="006A2152"/>
    <w:rsid w:val="006A2312"/>
    <w:rsid w:val="006A2AB4"/>
    <w:rsid w:val="006A2CD5"/>
    <w:rsid w:val="006A3129"/>
    <w:rsid w:val="006A3977"/>
    <w:rsid w:val="006A3AF5"/>
    <w:rsid w:val="006A3DE4"/>
    <w:rsid w:val="006A44A3"/>
    <w:rsid w:val="006A45B1"/>
    <w:rsid w:val="006A4962"/>
    <w:rsid w:val="006A4A4B"/>
    <w:rsid w:val="006A503A"/>
    <w:rsid w:val="006A5397"/>
    <w:rsid w:val="006A5589"/>
    <w:rsid w:val="006A58BC"/>
    <w:rsid w:val="006A5992"/>
    <w:rsid w:val="006A616C"/>
    <w:rsid w:val="006A6237"/>
    <w:rsid w:val="006A6508"/>
    <w:rsid w:val="006A66D2"/>
    <w:rsid w:val="006A6774"/>
    <w:rsid w:val="006A6C5E"/>
    <w:rsid w:val="006A74C1"/>
    <w:rsid w:val="006A7764"/>
    <w:rsid w:val="006A78FC"/>
    <w:rsid w:val="006A79CF"/>
    <w:rsid w:val="006A7B48"/>
    <w:rsid w:val="006A7BDE"/>
    <w:rsid w:val="006A7CD5"/>
    <w:rsid w:val="006A7DAF"/>
    <w:rsid w:val="006A7EB3"/>
    <w:rsid w:val="006A7FC7"/>
    <w:rsid w:val="006B005C"/>
    <w:rsid w:val="006B0913"/>
    <w:rsid w:val="006B09F8"/>
    <w:rsid w:val="006B0C70"/>
    <w:rsid w:val="006B0F8F"/>
    <w:rsid w:val="006B111C"/>
    <w:rsid w:val="006B164F"/>
    <w:rsid w:val="006B1B14"/>
    <w:rsid w:val="006B1E2C"/>
    <w:rsid w:val="006B20A2"/>
    <w:rsid w:val="006B28BC"/>
    <w:rsid w:val="006B28E2"/>
    <w:rsid w:val="006B2945"/>
    <w:rsid w:val="006B2AD3"/>
    <w:rsid w:val="006B2ED8"/>
    <w:rsid w:val="006B3491"/>
    <w:rsid w:val="006B4081"/>
    <w:rsid w:val="006B415F"/>
    <w:rsid w:val="006B44F8"/>
    <w:rsid w:val="006B4B68"/>
    <w:rsid w:val="006B4E90"/>
    <w:rsid w:val="006B5315"/>
    <w:rsid w:val="006B56A7"/>
    <w:rsid w:val="006B5935"/>
    <w:rsid w:val="006B5CBE"/>
    <w:rsid w:val="006B5E0D"/>
    <w:rsid w:val="006B6626"/>
    <w:rsid w:val="006B68FF"/>
    <w:rsid w:val="006B6C01"/>
    <w:rsid w:val="006B6D1E"/>
    <w:rsid w:val="006B6E1B"/>
    <w:rsid w:val="006B7376"/>
    <w:rsid w:val="006B749A"/>
    <w:rsid w:val="006B79E8"/>
    <w:rsid w:val="006C0798"/>
    <w:rsid w:val="006C1169"/>
    <w:rsid w:val="006C12C0"/>
    <w:rsid w:val="006C14FF"/>
    <w:rsid w:val="006C1527"/>
    <w:rsid w:val="006C15A2"/>
    <w:rsid w:val="006C23A3"/>
    <w:rsid w:val="006C250A"/>
    <w:rsid w:val="006C2DB1"/>
    <w:rsid w:val="006C373F"/>
    <w:rsid w:val="006C3961"/>
    <w:rsid w:val="006C415F"/>
    <w:rsid w:val="006C4533"/>
    <w:rsid w:val="006C46E1"/>
    <w:rsid w:val="006C4F84"/>
    <w:rsid w:val="006C50F5"/>
    <w:rsid w:val="006C53DA"/>
    <w:rsid w:val="006C5705"/>
    <w:rsid w:val="006C6297"/>
    <w:rsid w:val="006C6697"/>
    <w:rsid w:val="006C66DF"/>
    <w:rsid w:val="006C6798"/>
    <w:rsid w:val="006C6873"/>
    <w:rsid w:val="006C6F2A"/>
    <w:rsid w:val="006C71AC"/>
    <w:rsid w:val="006C7B33"/>
    <w:rsid w:val="006D0356"/>
    <w:rsid w:val="006D0440"/>
    <w:rsid w:val="006D0769"/>
    <w:rsid w:val="006D08E0"/>
    <w:rsid w:val="006D096D"/>
    <w:rsid w:val="006D0F79"/>
    <w:rsid w:val="006D1125"/>
    <w:rsid w:val="006D1466"/>
    <w:rsid w:val="006D1854"/>
    <w:rsid w:val="006D1E72"/>
    <w:rsid w:val="006D21BE"/>
    <w:rsid w:val="006D2284"/>
    <w:rsid w:val="006D22C2"/>
    <w:rsid w:val="006D2CD3"/>
    <w:rsid w:val="006D3337"/>
    <w:rsid w:val="006D33A8"/>
    <w:rsid w:val="006D34EE"/>
    <w:rsid w:val="006D37A1"/>
    <w:rsid w:val="006D477B"/>
    <w:rsid w:val="006D5059"/>
    <w:rsid w:val="006D5114"/>
    <w:rsid w:val="006D574C"/>
    <w:rsid w:val="006D579B"/>
    <w:rsid w:val="006D587E"/>
    <w:rsid w:val="006D58F1"/>
    <w:rsid w:val="006D5CBC"/>
    <w:rsid w:val="006D5E10"/>
    <w:rsid w:val="006D605F"/>
    <w:rsid w:val="006D60A7"/>
    <w:rsid w:val="006D6449"/>
    <w:rsid w:val="006D66D2"/>
    <w:rsid w:val="006D6954"/>
    <w:rsid w:val="006D6AA1"/>
    <w:rsid w:val="006D73E5"/>
    <w:rsid w:val="006D79BD"/>
    <w:rsid w:val="006D7AAE"/>
    <w:rsid w:val="006D7DCE"/>
    <w:rsid w:val="006E009A"/>
    <w:rsid w:val="006E0389"/>
    <w:rsid w:val="006E08A6"/>
    <w:rsid w:val="006E0C09"/>
    <w:rsid w:val="006E104A"/>
    <w:rsid w:val="006E105D"/>
    <w:rsid w:val="006E144F"/>
    <w:rsid w:val="006E165D"/>
    <w:rsid w:val="006E186A"/>
    <w:rsid w:val="006E1F8A"/>
    <w:rsid w:val="006E22A1"/>
    <w:rsid w:val="006E26DD"/>
    <w:rsid w:val="006E26F9"/>
    <w:rsid w:val="006E27A8"/>
    <w:rsid w:val="006E27CF"/>
    <w:rsid w:val="006E284E"/>
    <w:rsid w:val="006E2896"/>
    <w:rsid w:val="006E28FC"/>
    <w:rsid w:val="006E2A1A"/>
    <w:rsid w:val="006E2AB1"/>
    <w:rsid w:val="006E2E19"/>
    <w:rsid w:val="006E2E3B"/>
    <w:rsid w:val="006E2E51"/>
    <w:rsid w:val="006E3438"/>
    <w:rsid w:val="006E39EB"/>
    <w:rsid w:val="006E3F2D"/>
    <w:rsid w:val="006E43EB"/>
    <w:rsid w:val="006E4E95"/>
    <w:rsid w:val="006E5313"/>
    <w:rsid w:val="006E5E1C"/>
    <w:rsid w:val="006E7399"/>
    <w:rsid w:val="006E78F4"/>
    <w:rsid w:val="006E7CC8"/>
    <w:rsid w:val="006E7CD0"/>
    <w:rsid w:val="006E7E42"/>
    <w:rsid w:val="006F0070"/>
    <w:rsid w:val="006F02E5"/>
    <w:rsid w:val="006F0689"/>
    <w:rsid w:val="006F070F"/>
    <w:rsid w:val="006F0817"/>
    <w:rsid w:val="006F0916"/>
    <w:rsid w:val="006F0D58"/>
    <w:rsid w:val="006F1571"/>
    <w:rsid w:val="006F16A1"/>
    <w:rsid w:val="006F16BD"/>
    <w:rsid w:val="006F1B73"/>
    <w:rsid w:val="006F22A9"/>
    <w:rsid w:val="006F23D4"/>
    <w:rsid w:val="006F29F6"/>
    <w:rsid w:val="006F2D75"/>
    <w:rsid w:val="006F2F42"/>
    <w:rsid w:val="006F3B62"/>
    <w:rsid w:val="006F3F49"/>
    <w:rsid w:val="006F401E"/>
    <w:rsid w:val="006F45D9"/>
    <w:rsid w:val="006F4AD9"/>
    <w:rsid w:val="006F5296"/>
    <w:rsid w:val="006F53F3"/>
    <w:rsid w:val="006F54A7"/>
    <w:rsid w:val="006F54D8"/>
    <w:rsid w:val="006F5858"/>
    <w:rsid w:val="006F5C3C"/>
    <w:rsid w:val="006F613F"/>
    <w:rsid w:val="006F6328"/>
    <w:rsid w:val="006F6637"/>
    <w:rsid w:val="006F6685"/>
    <w:rsid w:val="006F6878"/>
    <w:rsid w:val="006F6CF1"/>
    <w:rsid w:val="006F7211"/>
    <w:rsid w:val="006F758C"/>
    <w:rsid w:val="006F7915"/>
    <w:rsid w:val="006F7DD8"/>
    <w:rsid w:val="006F7F4E"/>
    <w:rsid w:val="0070015B"/>
    <w:rsid w:val="0070022B"/>
    <w:rsid w:val="007005CA"/>
    <w:rsid w:val="00700A7A"/>
    <w:rsid w:val="00700C77"/>
    <w:rsid w:val="00700FED"/>
    <w:rsid w:val="00701CE1"/>
    <w:rsid w:val="00701CFF"/>
    <w:rsid w:val="00701D06"/>
    <w:rsid w:val="00701D49"/>
    <w:rsid w:val="007020D1"/>
    <w:rsid w:val="007022A7"/>
    <w:rsid w:val="00702347"/>
    <w:rsid w:val="00702700"/>
    <w:rsid w:val="00702A11"/>
    <w:rsid w:val="00702A3C"/>
    <w:rsid w:val="00702BE2"/>
    <w:rsid w:val="007036AA"/>
    <w:rsid w:val="00703926"/>
    <w:rsid w:val="00703C5B"/>
    <w:rsid w:val="00703D71"/>
    <w:rsid w:val="00703F04"/>
    <w:rsid w:val="00704821"/>
    <w:rsid w:val="00704952"/>
    <w:rsid w:val="00704B35"/>
    <w:rsid w:val="007050AF"/>
    <w:rsid w:val="007051F2"/>
    <w:rsid w:val="00705B27"/>
    <w:rsid w:val="00705EA0"/>
    <w:rsid w:val="00705EAF"/>
    <w:rsid w:val="00706556"/>
    <w:rsid w:val="00706750"/>
    <w:rsid w:val="00706805"/>
    <w:rsid w:val="00706A2E"/>
    <w:rsid w:val="0070731E"/>
    <w:rsid w:val="007073DB"/>
    <w:rsid w:val="0070747C"/>
    <w:rsid w:val="007077F9"/>
    <w:rsid w:val="007078C2"/>
    <w:rsid w:val="00707F9A"/>
    <w:rsid w:val="007102A4"/>
    <w:rsid w:val="00710809"/>
    <w:rsid w:val="00710883"/>
    <w:rsid w:val="007108AE"/>
    <w:rsid w:val="00710CB8"/>
    <w:rsid w:val="00710D60"/>
    <w:rsid w:val="007110E1"/>
    <w:rsid w:val="00711103"/>
    <w:rsid w:val="00711F0A"/>
    <w:rsid w:val="007124D5"/>
    <w:rsid w:val="00712A34"/>
    <w:rsid w:val="00712CFF"/>
    <w:rsid w:val="00712FC4"/>
    <w:rsid w:val="00713071"/>
    <w:rsid w:val="0071320A"/>
    <w:rsid w:val="00713557"/>
    <w:rsid w:val="0071357C"/>
    <w:rsid w:val="007135B2"/>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659"/>
    <w:rsid w:val="007178A4"/>
    <w:rsid w:val="00717F44"/>
    <w:rsid w:val="0072032C"/>
    <w:rsid w:val="007203B1"/>
    <w:rsid w:val="00720FE1"/>
    <w:rsid w:val="007211E1"/>
    <w:rsid w:val="007215A4"/>
    <w:rsid w:val="00721A65"/>
    <w:rsid w:val="00721B08"/>
    <w:rsid w:val="00722138"/>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CE7"/>
    <w:rsid w:val="00723E78"/>
    <w:rsid w:val="007249D5"/>
    <w:rsid w:val="00724B78"/>
    <w:rsid w:val="00724D5C"/>
    <w:rsid w:val="007250BB"/>
    <w:rsid w:val="00725169"/>
    <w:rsid w:val="00725AE0"/>
    <w:rsid w:val="00725DE6"/>
    <w:rsid w:val="007260AF"/>
    <w:rsid w:val="007262D8"/>
    <w:rsid w:val="007263F4"/>
    <w:rsid w:val="00726A00"/>
    <w:rsid w:val="00726EC8"/>
    <w:rsid w:val="007273F9"/>
    <w:rsid w:val="0072740E"/>
    <w:rsid w:val="0072773D"/>
    <w:rsid w:val="00727804"/>
    <w:rsid w:val="00727988"/>
    <w:rsid w:val="00727DC2"/>
    <w:rsid w:val="00727F35"/>
    <w:rsid w:val="00727F6B"/>
    <w:rsid w:val="007300C9"/>
    <w:rsid w:val="00730188"/>
    <w:rsid w:val="0073023D"/>
    <w:rsid w:val="00730366"/>
    <w:rsid w:val="0073092A"/>
    <w:rsid w:val="00730BA2"/>
    <w:rsid w:val="007310A7"/>
    <w:rsid w:val="00731233"/>
    <w:rsid w:val="00731EBC"/>
    <w:rsid w:val="007322B2"/>
    <w:rsid w:val="007325FB"/>
    <w:rsid w:val="007329E1"/>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A75"/>
    <w:rsid w:val="00734F58"/>
    <w:rsid w:val="007351B4"/>
    <w:rsid w:val="00735628"/>
    <w:rsid w:val="00735869"/>
    <w:rsid w:val="00735AFF"/>
    <w:rsid w:val="00735F91"/>
    <w:rsid w:val="00736144"/>
    <w:rsid w:val="007364C0"/>
    <w:rsid w:val="007367FA"/>
    <w:rsid w:val="00736A27"/>
    <w:rsid w:val="00736B06"/>
    <w:rsid w:val="00736FB3"/>
    <w:rsid w:val="0073721E"/>
    <w:rsid w:val="00737605"/>
    <w:rsid w:val="007377D6"/>
    <w:rsid w:val="007378D0"/>
    <w:rsid w:val="00737943"/>
    <w:rsid w:val="00737A2B"/>
    <w:rsid w:val="00737A2F"/>
    <w:rsid w:val="007403BF"/>
    <w:rsid w:val="00740652"/>
    <w:rsid w:val="007409CD"/>
    <w:rsid w:val="00740D39"/>
    <w:rsid w:val="00740F2C"/>
    <w:rsid w:val="00741260"/>
    <w:rsid w:val="007415EC"/>
    <w:rsid w:val="0074171E"/>
    <w:rsid w:val="00741732"/>
    <w:rsid w:val="007422B2"/>
    <w:rsid w:val="007422EF"/>
    <w:rsid w:val="00742714"/>
    <w:rsid w:val="00742813"/>
    <w:rsid w:val="00742AC6"/>
    <w:rsid w:val="00742BE2"/>
    <w:rsid w:val="00742C00"/>
    <w:rsid w:val="00742E64"/>
    <w:rsid w:val="00742F5D"/>
    <w:rsid w:val="007430B5"/>
    <w:rsid w:val="00743864"/>
    <w:rsid w:val="00743BE1"/>
    <w:rsid w:val="00743C9E"/>
    <w:rsid w:val="00744740"/>
    <w:rsid w:val="00744B68"/>
    <w:rsid w:val="00744D89"/>
    <w:rsid w:val="00744E1E"/>
    <w:rsid w:val="00745353"/>
    <w:rsid w:val="007453FF"/>
    <w:rsid w:val="0074554C"/>
    <w:rsid w:val="0074557E"/>
    <w:rsid w:val="007457CB"/>
    <w:rsid w:val="007458FF"/>
    <w:rsid w:val="00745A93"/>
    <w:rsid w:val="00745EE9"/>
    <w:rsid w:val="00745F23"/>
    <w:rsid w:val="0074667F"/>
    <w:rsid w:val="0074675C"/>
    <w:rsid w:val="00746799"/>
    <w:rsid w:val="00746CFF"/>
    <w:rsid w:val="007472AF"/>
    <w:rsid w:val="007473A1"/>
    <w:rsid w:val="00747640"/>
    <w:rsid w:val="007477E0"/>
    <w:rsid w:val="00747ED2"/>
    <w:rsid w:val="00747FA7"/>
    <w:rsid w:val="0075001F"/>
    <w:rsid w:val="00750061"/>
    <w:rsid w:val="007501BF"/>
    <w:rsid w:val="007502BB"/>
    <w:rsid w:val="0075040D"/>
    <w:rsid w:val="007507CA"/>
    <w:rsid w:val="0075100B"/>
    <w:rsid w:val="007513B3"/>
    <w:rsid w:val="00751462"/>
    <w:rsid w:val="007519DA"/>
    <w:rsid w:val="00751AF3"/>
    <w:rsid w:val="00751DF1"/>
    <w:rsid w:val="0075222C"/>
    <w:rsid w:val="0075230D"/>
    <w:rsid w:val="00752345"/>
    <w:rsid w:val="00752E9A"/>
    <w:rsid w:val="00752FBF"/>
    <w:rsid w:val="00753120"/>
    <w:rsid w:val="00753297"/>
    <w:rsid w:val="00754154"/>
    <w:rsid w:val="00754785"/>
    <w:rsid w:val="0075478E"/>
    <w:rsid w:val="00754FA3"/>
    <w:rsid w:val="00755A20"/>
    <w:rsid w:val="00755F33"/>
    <w:rsid w:val="00756109"/>
    <w:rsid w:val="00756158"/>
    <w:rsid w:val="007561BD"/>
    <w:rsid w:val="007561D7"/>
    <w:rsid w:val="007561DE"/>
    <w:rsid w:val="00756E08"/>
    <w:rsid w:val="00756EAF"/>
    <w:rsid w:val="00756F50"/>
    <w:rsid w:val="007575F0"/>
    <w:rsid w:val="0075781E"/>
    <w:rsid w:val="00757934"/>
    <w:rsid w:val="00757A7D"/>
    <w:rsid w:val="00757BAF"/>
    <w:rsid w:val="00757E0A"/>
    <w:rsid w:val="00757F77"/>
    <w:rsid w:val="00760618"/>
    <w:rsid w:val="0076071D"/>
    <w:rsid w:val="00760752"/>
    <w:rsid w:val="007608FD"/>
    <w:rsid w:val="00760B16"/>
    <w:rsid w:val="00760B6D"/>
    <w:rsid w:val="00760C00"/>
    <w:rsid w:val="00760C1B"/>
    <w:rsid w:val="00760C8F"/>
    <w:rsid w:val="00760CF1"/>
    <w:rsid w:val="00760E92"/>
    <w:rsid w:val="0076150E"/>
    <w:rsid w:val="0076157C"/>
    <w:rsid w:val="0076169F"/>
    <w:rsid w:val="007619D4"/>
    <w:rsid w:val="00761B5A"/>
    <w:rsid w:val="00761BF8"/>
    <w:rsid w:val="00761F89"/>
    <w:rsid w:val="007620A3"/>
    <w:rsid w:val="00762978"/>
    <w:rsid w:val="00762B4B"/>
    <w:rsid w:val="007636A3"/>
    <w:rsid w:val="00763794"/>
    <w:rsid w:val="007639CF"/>
    <w:rsid w:val="00763BCC"/>
    <w:rsid w:val="00763BCD"/>
    <w:rsid w:val="007644AE"/>
    <w:rsid w:val="007644C0"/>
    <w:rsid w:val="00764768"/>
    <w:rsid w:val="0076487E"/>
    <w:rsid w:val="0076498B"/>
    <w:rsid w:val="00764C59"/>
    <w:rsid w:val="00764F03"/>
    <w:rsid w:val="007653D9"/>
    <w:rsid w:val="007656B4"/>
    <w:rsid w:val="0076589E"/>
    <w:rsid w:val="007659BB"/>
    <w:rsid w:val="00765C59"/>
    <w:rsid w:val="00765D06"/>
    <w:rsid w:val="00765F12"/>
    <w:rsid w:val="00766BE0"/>
    <w:rsid w:val="00766DD0"/>
    <w:rsid w:val="0076746A"/>
    <w:rsid w:val="00767567"/>
    <w:rsid w:val="0076761A"/>
    <w:rsid w:val="00767AAB"/>
    <w:rsid w:val="00767DF3"/>
    <w:rsid w:val="0077048B"/>
    <w:rsid w:val="00770ED9"/>
    <w:rsid w:val="00771237"/>
    <w:rsid w:val="007712BE"/>
    <w:rsid w:val="007714FD"/>
    <w:rsid w:val="0077165B"/>
    <w:rsid w:val="0077184B"/>
    <w:rsid w:val="0077190A"/>
    <w:rsid w:val="0077265B"/>
    <w:rsid w:val="00773405"/>
    <w:rsid w:val="0077345E"/>
    <w:rsid w:val="00773982"/>
    <w:rsid w:val="00773E34"/>
    <w:rsid w:val="00774257"/>
    <w:rsid w:val="0077449D"/>
    <w:rsid w:val="007744F2"/>
    <w:rsid w:val="00774635"/>
    <w:rsid w:val="007746F7"/>
    <w:rsid w:val="00774A37"/>
    <w:rsid w:val="00774B7B"/>
    <w:rsid w:val="00774D7A"/>
    <w:rsid w:val="00775220"/>
    <w:rsid w:val="007752C9"/>
    <w:rsid w:val="0077575F"/>
    <w:rsid w:val="00775986"/>
    <w:rsid w:val="00775E0B"/>
    <w:rsid w:val="00776349"/>
    <w:rsid w:val="00776957"/>
    <w:rsid w:val="00777701"/>
    <w:rsid w:val="00777ABA"/>
    <w:rsid w:val="00777ECD"/>
    <w:rsid w:val="007800EA"/>
    <w:rsid w:val="00780606"/>
    <w:rsid w:val="00780962"/>
    <w:rsid w:val="007809F7"/>
    <w:rsid w:val="00780A0E"/>
    <w:rsid w:val="00780A3F"/>
    <w:rsid w:val="00780CF0"/>
    <w:rsid w:val="007812E0"/>
    <w:rsid w:val="00781610"/>
    <w:rsid w:val="00781CE2"/>
    <w:rsid w:val="0078221B"/>
    <w:rsid w:val="007828B9"/>
    <w:rsid w:val="007829AB"/>
    <w:rsid w:val="00782F0F"/>
    <w:rsid w:val="007831F9"/>
    <w:rsid w:val="00783399"/>
    <w:rsid w:val="007833B0"/>
    <w:rsid w:val="00783AF6"/>
    <w:rsid w:val="00783B65"/>
    <w:rsid w:val="00783E5A"/>
    <w:rsid w:val="007844F4"/>
    <w:rsid w:val="0078472E"/>
    <w:rsid w:val="00784915"/>
    <w:rsid w:val="00784DEB"/>
    <w:rsid w:val="0078519F"/>
    <w:rsid w:val="0078523F"/>
    <w:rsid w:val="007854B0"/>
    <w:rsid w:val="00785C8B"/>
    <w:rsid w:val="00785CE9"/>
    <w:rsid w:val="00786037"/>
    <w:rsid w:val="00786773"/>
    <w:rsid w:val="00786808"/>
    <w:rsid w:val="00786CE2"/>
    <w:rsid w:val="00787437"/>
    <w:rsid w:val="0078783C"/>
    <w:rsid w:val="00787B07"/>
    <w:rsid w:val="00787BD6"/>
    <w:rsid w:val="00787EA6"/>
    <w:rsid w:val="00790391"/>
    <w:rsid w:val="00790565"/>
    <w:rsid w:val="0079089E"/>
    <w:rsid w:val="00790AD0"/>
    <w:rsid w:val="007913BF"/>
    <w:rsid w:val="007916BF"/>
    <w:rsid w:val="00791902"/>
    <w:rsid w:val="00791F08"/>
    <w:rsid w:val="00792671"/>
    <w:rsid w:val="007927FD"/>
    <w:rsid w:val="0079298D"/>
    <w:rsid w:val="00792A68"/>
    <w:rsid w:val="00792C89"/>
    <w:rsid w:val="00792F0A"/>
    <w:rsid w:val="00792F4B"/>
    <w:rsid w:val="007930DB"/>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E41"/>
    <w:rsid w:val="00796F39"/>
    <w:rsid w:val="00797039"/>
    <w:rsid w:val="00797054"/>
    <w:rsid w:val="007975EE"/>
    <w:rsid w:val="00797B08"/>
    <w:rsid w:val="00797BF5"/>
    <w:rsid w:val="007A0072"/>
    <w:rsid w:val="007A00BF"/>
    <w:rsid w:val="007A0607"/>
    <w:rsid w:val="007A08D8"/>
    <w:rsid w:val="007A0F66"/>
    <w:rsid w:val="007A1135"/>
    <w:rsid w:val="007A1224"/>
    <w:rsid w:val="007A12D4"/>
    <w:rsid w:val="007A1326"/>
    <w:rsid w:val="007A17F6"/>
    <w:rsid w:val="007A17FC"/>
    <w:rsid w:val="007A1812"/>
    <w:rsid w:val="007A1D52"/>
    <w:rsid w:val="007A207E"/>
    <w:rsid w:val="007A20DD"/>
    <w:rsid w:val="007A22DA"/>
    <w:rsid w:val="007A246B"/>
    <w:rsid w:val="007A28F5"/>
    <w:rsid w:val="007A3223"/>
    <w:rsid w:val="007A3511"/>
    <w:rsid w:val="007A353E"/>
    <w:rsid w:val="007A35EE"/>
    <w:rsid w:val="007A3EDF"/>
    <w:rsid w:val="007A3EEB"/>
    <w:rsid w:val="007A4047"/>
    <w:rsid w:val="007A4503"/>
    <w:rsid w:val="007A46BF"/>
    <w:rsid w:val="007A4845"/>
    <w:rsid w:val="007A489E"/>
    <w:rsid w:val="007A4A53"/>
    <w:rsid w:val="007A4D7D"/>
    <w:rsid w:val="007A50AA"/>
    <w:rsid w:val="007A5255"/>
    <w:rsid w:val="007A6B06"/>
    <w:rsid w:val="007A7184"/>
    <w:rsid w:val="007A74A5"/>
    <w:rsid w:val="007A78E6"/>
    <w:rsid w:val="007A793F"/>
    <w:rsid w:val="007A7E47"/>
    <w:rsid w:val="007A7FC5"/>
    <w:rsid w:val="007B00EF"/>
    <w:rsid w:val="007B01C1"/>
    <w:rsid w:val="007B073F"/>
    <w:rsid w:val="007B078C"/>
    <w:rsid w:val="007B0842"/>
    <w:rsid w:val="007B08A3"/>
    <w:rsid w:val="007B0F24"/>
    <w:rsid w:val="007B0F8E"/>
    <w:rsid w:val="007B0FD5"/>
    <w:rsid w:val="007B12C8"/>
    <w:rsid w:val="007B1375"/>
    <w:rsid w:val="007B1400"/>
    <w:rsid w:val="007B1925"/>
    <w:rsid w:val="007B1CB1"/>
    <w:rsid w:val="007B1D9F"/>
    <w:rsid w:val="007B2110"/>
    <w:rsid w:val="007B2468"/>
    <w:rsid w:val="007B2AA3"/>
    <w:rsid w:val="007B2F6E"/>
    <w:rsid w:val="007B353B"/>
    <w:rsid w:val="007B3A56"/>
    <w:rsid w:val="007B3D1D"/>
    <w:rsid w:val="007B3D69"/>
    <w:rsid w:val="007B40FC"/>
    <w:rsid w:val="007B44DC"/>
    <w:rsid w:val="007B4737"/>
    <w:rsid w:val="007B47BF"/>
    <w:rsid w:val="007B4A52"/>
    <w:rsid w:val="007B52AF"/>
    <w:rsid w:val="007B57E4"/>
    <w:rsid w:val="007B585B"/>
    <w:rsid w:val="007B5CEF"/>
    <w:rsid w:val="007B6132"/>
    <w:rsid w:val="007B62B3"/>
    <w:rsid w:val="007B669F"/>
    <w:rsid w:val="007B6926"/>
    <w:rsid w:val="007B6B24"/>
    <w:rsid w:val="007B6BDB"/>
    <w:rsid w:val="007B7083"/>
    <w:rsid w:val="007B71DB"/>
    <w:rsid w:val="007B7654"/>
    <w:rsid w:val="007B7926"/>
    <w:rsid w:val="007B7F00"/>
    <w:rsid w:val="007C02F1"/>
    <w:rsid w:val="007C08D9"/>
    <w:rsid w:val="007C0B40"/>
    <w:rsid w:val="007C0B83"/>
    <w:rsid w:val="007C0BF7"/>
    <w:rsid w:val="007C0D83"/>
    <w:rsid w:val="007C104E"/>
    <w:rsid w:val="007C12CD"/>
    <w:rsid w:val="007C1335"/>
    <w:rsid w:val="007C1770"/>
    <w:rsid w:val="007C1982"/>
    <w:rsid w:val="007C1AE4"/>
    <w:rsid w:val="007C1D21"/>
    <w:rsid w:val="007C20C5"/>
    <w:rsid w:val="007C2827"/>
    <w:rsid w:val="007C2A0E"/>
    <w:rsid w:val="007C2D29"/>
    <w:rsid w:val="007C3DD0"/>
    <w:rsid w:val="007C3F0F"/>
    <w:rsid w:val="007C3F79"/>
    <w:rsid w:val="007C3FCE"/>
    <w:rsid w:val="007C4104"/>
    <w:rsid w:val="007C4566"/>
    <w:rsid w:val="007C481D"/>
    <w:rsid w:val="007C4CEF"/>
    <w:rsid w:val="007C555B"/>
    <w:rsid w:val="007C5A55"/>
    <w:rsid w:val="007C5E70"/>
    <w:rsid w:val="007C6256"/>
    <w:rsid w:val="007C6291"/>
    <w:rsid w:val="007C62CE"/>
    <w:rsid w:val="007C63A7"/>
    <w:rsid w:val="007C672C"/>
    <w:rsid w:val="007C699D"/>
    <w:rsid w:val="007C69EB"/>
    <w:rsid w:val="007C6EAA"/>
    <w:rsid w:val="007C6FF3"/>
    <w:rsid w:val="007C706B"/>
    <w:rsid w:val="007C7213"/>
    <w:rsid w:val="007C7360"/>
    <w:rsid w:val="007C799A"/>
    <w:rsid w:val="007C7E0A"/>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843"/>
    <w:rsid w:val="007D2BC1"/>
    <w:rsid w:val="007D2E24"/>
    <w:rsid w:val="007D2F81"/>
    <w:rsid w:val="007D3593"/>
    <w:rsid w:val="007D3644"/>
    <w:rsid w:val="007D39C8"/>
    <w:rsid w:val="007D3B0E"/>
    <w:rsid w:val="007D3BC4"/>
    <w:rsid w:val="007D3BEC"/>
    <w:rsid w:val="007D3D95"/>
    <w:rsid w:val="007D49B1"/>
    <w:rsid w:val="007D5220"/>
    <w:rsid w:val="007D5462"/>
    <w:rsid w:val="007D5501"/>
    <w:rsid w:val="007D5F6A"/>
    <w:rsid w:val="007D6BE8"/>
    <w:rsid w:val="007D70B9"/>
    <w:rsid w:val="007D71FE"/>
    <w:rsid w:val="007D7241"/>
    <w:rsid w:val="007D75CB"/>
    <w:rsid w:val="007D7A3F"/>
    <w:rsid w:val="007D7BB3"/>
    <w:rsid w:val="007E09E3"/>
    <w:rsid w:val="007E0AF1"/>
    <w:rsid w:val="007E0B5C"/>
    <w:rsid w:val="007E175C"/>
    <w:rsid w:val="007E1F53"/>
    <w:rsid w:val="007E216E"/>
    <w:rsid w:val="007E243D"/>
    <w:rsid w:val="007E2D10"/>
    <w:rsid w:val="007E30C0"/>
    <w:rsid w:val="007E31AB"/>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DB0"/>
    <w:rsid w:val="007E63B4"/>
    <w:rsid w:val="007E6475"/>
    <w:rsid w:val="007E6573"/>
    <w:rsid w:val="007E68AC"/>
    <w:rsid w:val="007E6C55"/>
    <w:rsid w:val="007E6E11"/>
    <w:rsid w:val="007E6FC9"/>
    <w:rsid w:val="007E70FB"/>
    <w:rsid w:val="007E7652"/>
    <w:rsid w:val="007E771C"/>
    <w:rsid w:val="007F023C"/>
    <w:rsid w:val="007F04B3"/>
    <w:rsid w:val="007F0759"/>
    <w:rsid w:val="007F07A8"/>
    <w:rsid w:val="007F0948"/>
    <w:rsid w:val="007F09F6"/>
    <w:rsid w:val="007F0F2C"/>
    <w:rsid w:val="007F12D6"/>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AE2"/>
    <w:rsid w:val="007F2C3F"/>
    <w:rsid w:val="007F2C86"/>
    <w:rsid w:val="007F319F"/>
    <w:rsid w:val="007F3469"/>
    <w:rsid w:val="007F3570"/>
    <w:rsid w:val="007F3928"/>
    <w:rsid w:val="007F3B5A"/>
    <w:rsid w:val="007F3ED6"/>
    <w:rsid w:val="007F40B5"/>
    <w:rsid w:val="007F4194"/>
    <w:rsid w:val="007F4448"/>
    <w:rsid w:val="007F4657"/>
    <w:rsid w:val="007F492A"/>
    <w:rsid w:val="007F508C"/>
    <w:rsid w:val="007F538C"/>
    <w:rsid w:val="007F565B"/>
    <w:rsid w:val="007F56E8"/>
    <w:rsid w:val="007F57DF"/>
    <w:rsid w:val="007F5830"/>
    <w:rsid w:val="007F5B61"/>
    <w:rsid w:val="007F5FAD"/>
    <w:rsid w:val="007F64C2"/>
    <w:rsid w:val="007F6551"/>
    <w:rsid w:val="007F74CF"/>
    <w:rsid w:val="007F76EB"/>
    <w:rsid w:val="007F78B9"/>
    <w:rsid w:val="007F791A"/>
    <w:rsid w:val="007F7F9B"/>
    <w:rsid w:val="00800400"/>
    <w:rsid w:val="00800D97"/>
    <w:rsid w:val="00800E13"/>
    <w:rsid w:val="008012B8"/>
    <w:rsid w:val="008014B6"/>
    <w:rsid w:val="00801707"/>
    <w:rsid w:val="00801B3A"/>
    <w:rsid w:val="00802117"/>
    <w:rsid w:val="00802637"/>
    <w:rsid w:val="0080295C"/>
    <w:rsid w:val="00802A1C"/>
    <w:rsid w:val="00802AF0"/>
    <w:rsid w:val="00802B39"/>
    <w:rsid w:val="00802B51"/>
    <w:rsid w:val="00802BD3"/>
    <w:rsid w:val="00802C0E"/>
    <w:rsid w:val="00802DB1"/>
    <w:rsid w:val="00803454"/>
    <w:rsid w:val="00803A7D"/>
    <w:rsid w:val="00803E84"/>
    <w:rsid w:val="00804907"/>
    <w:rsid w:val="00804E04"/>
    <w:rsid w:val="00805AED"/>
    <w:rsid w:val="00805C1A"/>
    <w:rsid w:val="00806396"/>
    <w:rsid w:val="00806524"/>
    <w:rsid w:val="00806B0D"/>
    <w:rsid w:val="008071D9"/>
    <w:rsid w:val="0080733D"/>
    <w:rsid w:val="00807A45"/>
    <w:rsid w:val="0081035C"/>
    <w:rsid w:val="008105DC"/>
    <w:rsid w:val="00810B56"/>
    <w:rsid w:val="00810C5A"/>
    <w:rsid w:val="00810DFF"/>
    <w:rsid w:val="00810F02"/>
    <w:rsid w:val="0081141B"/>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3BC"/>
    <w:rsid w:val="008143CB"/>
    <w:rsid w:val="00815089"/>
    <w:rsid w:val="0081546B"/>
    <w:rsid w:val="00815495"/>
    <w:rsid w:val="008154F0"/>
    <w:rsid w:val="0081559C"/>
    <w:rsid w:val="008156FF"/>
    <w:rsid w:val="00815CBF"/>
    <w:rsid w:val="00815CE4"/>
    <w:rsid w:val="008160DA"/>
    <w:rsid w:val="0081629C"/>
    <w:rsid w:val="00816A6D"/>
    <w:rsid w:val="00816D83"/>
    <w:rsid w:val="0081705B"/>
    <w:rsid w:val="008173CC"/>
    <w:rsid w:val="008176F8"/>
    <w:rsid w:val="00817CE1"/>
    <w:rsid w:val="00820139"/>
    <w:rsid w:val="00820584"/>
    <w:rsid w:val="0082065E"/>
    <w:rsid w:val="0082070E"/>
    <w:rsid w:val="00820721"/>
    <w:rsid w:val="00820B2C"/>
    <w:rsid w:val="00820CAF"/>
    <w:rsid w:val="00821222"/>
    <w:rsid w:val="008213DF"/>
    <w:rsid w:val="00821669"/>
    <w:rsid w:val="0082169D"/>
    <w:rsid w:val="00821AD5"/>
    <w:rsid w:val="00821CAE"/>
    <w:rsid w:val="00821E23"/>
    <w:rsid w:val="0082275A"/>
    <w:rsid w:val="00822AC3"/>
    <w:rsid w:val="00823477"/>
    <w:rsid w:val="008237ED"/>
    <w:rsid w:val="00823B63"/>
    <w:rsid w:val="00823C52"/>
    <w:rsid w:val="00823E80"/>
    <w:rsid w:val="00824182"/>
    <w:rsid w:val="00824692"/>
    <w:rsid w:val="00824CB8"/>
    <w:rsid w:val="00825EBE"/>
    <w:rsid w:val="00825ECD"/>
    <w:rsid w:val="00826050"/>
    <w:rsid w:val="008264BE"/>
    <w:rsid w:val="008265D6"/>
    <w:rsid w:val="00826672"/>
    <w:rsid w:val="008273C7"/>
    <w:rsid w:val="0082783D"/>
    <w:rsid w:val="00827AC8"/>
    <w:rsid w:val="00827BAB"/>
    <w:rsid w:val="00827C03"/>
    <w:rsid w:val="00827D6E"/>
    <w:rsid w:val="00827F5E"/>
    <w:rsid w:val="008300ED"/>
    <w:rsid w:val="008300F6"/>
    <w:rsid w:val="00830867"/>
    <w:rsid w:val="00830CF1"/>
    <w:rsid w:val="00830D13"/>
    <w:rsid w:val="00830E67"/>
    <w:rsid w:val="00830F76"/>
    <w:rsid w:val="00831456"/>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572"/>
    <w:rsid w:val="00835BE8"/>
    <w:rsid w:val="00835C3D"/>
    <w:rsid w:val="0083643B"/>
    <w:rsid w:val="008364CC"/>
    <w:rsid w:val="008366FF"/>
    <w:rsid w:val="008367C8"/>
    <w:rsid w:val="00836B1D"/>
    <w:rsid w:val="00836C91"/>
    <w:rsid w:val="008371FC"/>
    <w:rsid w:val="008373FE"/>
    <w:rsid w:val="008376E0"/>
    <w:rsid w:val="00837986"/>
    <w:rsid w:val="008379DF"/>
    <w:rsid w:val="00837ACA"/>
    <w:rsid w:val="00837C53"/>
    <w:rsid w:val="00837CED"/>
    <w:rsid w:val="00837F1B"/>
    <w:rsid w:val="0084020C"/>
    <w:rsid w:val="00840600"/>
    <w:rsid w:val="008406F5"/>
    <w:rsid w:val="0084076E"/>
    <w:rsid w:val="0084084A"/>
    <w:rsid w:val="00841030"/>
    <w:rsid w:val="008412E1"/>
    <w:rsid w:val="008420D1"/>
    <w:rsid w:val="0084221A"/>
    <w:rsid w:val="00842384"/>
    <w:rsid w:val="00842DB6"/>
    <w:rsid w:val="00842DBF"/>
    <w:rsid w:val="00842ED2"/>
    <w:rsid w:val="00843F18"/>
    <w:rsid w:val="00844057"/>
    <w:rsid w:val="00844420"/>
    <w:rsid w:val="00844618"/>
    <w:rsid w:val="0084468B"/>
    <w:rsid w:val="0084489B"/>
    <w:rsid w:val="008449EA"/>
    <w:rsid w:val="00844D39"/>
    <w:rsid w:val="0084566D"/>
    <w:rsid w:val="008456DE"/>
    <w:rsid w:val="00845880"/>
    <w:rsid w:val="00845979"/>
    <w:rsid w:val="00845A71"/>
    <w:rsid w:val="0084633D"/>
    <w:rsid w:val="00846822"/>
    <w:rsid w:val="008469C9"/>
    <w:rsid w:val="008470C1"/>
    <w:rsid w:val="008470EC"/>
    <w:rsid w:val="00847615"/>
    <w:rsid w:val="008477F4"/>
    <w:rsid w:val="0084782E"/>
    <w:rsid w:val="00847864"/>
    <w:rsid w:val="00850232"/>
    <w:rsid w:val="0085026F"/>
    <w:rsid w:val="00850376"/>
    <w:rsid w:val="00850499"/>
    <w:rsid w:val="00850842"/>
    <w:rsid w:val="008509A1"/>
    <w:rsid w:val="008509B5"/>
    <w:rsid w:val="00851035"/>
    <w:rsid w:val="008510B1"/>
    <w:rsid w:val="00851271"/>
    <w:rsid w:val="008515F7"/>
    <w:rsid w:val="00851664"/>
    <w:rsid w:val="008517FB"/>
    <w:rsid w:val="00851CB8"/>
    <w:rsid w:val="00851E7B"/>
    <w:rsid w:val="0085206D"/>
    <w:rsid w:val="0085270C"/>
    <w:rsid w:val="0085277C"/>
    <w:rsid w:val="00852803"/>
    <w:rsid w:val="00852CEB"/>
    <w:rsid w:val="008535A9"/>
    <w:rsid w:val="00853FB6"/>
    <w:rsid w:val="0085416C"/>
    <w:rsid w:val="0085436B"/>
    <w:rsid w:val="00854479"/>
    <w:rsid w:val="008546D5"/>
    <w:rsid w:val="00854DFC"/>
    <w:rsid w:val="008551ED"/>
    <w:rsid w:val="008556D8"/>
    <w:rsid w:val="008557C5"/>
    <w:rsid w:val="00855869"/>
    <w:rsid w:val="00855E69"/>
    <w:rsid w:val="00855E92"/>
    <w:rsid w:val="00855FAA"/>
    <w:rsid w:val="00856809"/>
    <w:rsid w:val="008569DC"/>
    <w:rsid w:val="00856CBA"/>
    <w:rsid w:val="00856F8D"/>
    <w:rsid w:val="008570B1"/>
    <w:rsid w:val="0085727F"/>
    <w:rsid w:val="00857378"/>
    <w:rsid w:val="008575B3"/>
    <w:rsid w:val="008576D6"/>
    <w:rsid w:val="008577C0"/>
    <w:rsid w:val="008579EC"/>
    <w:rsid w:val="00857D38"/>
    <w:rsid w:val="00857F16"/>
    <w:rsid w:val="008601AC"/>
    <w:rsid w:val="00860376"/>
    <w:rsid w:val="008607B9"/>
    <w:rsid w:val="00860DDE"/>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D73"/>
    <w:rsid w:val="00862FB4"/>
    <w:rsid w:val="008631F1"/>
    <w:rsid w:val="00863667"/>
    <w:rsid w:val="00863CBD"/>
    <w:rsid w:val="00863EDD"/>
    <w:rsid w:val="00863F0F"/>
    <w:rsid w:val="0086417B"/>
    <w:rsid w:val="008646EE"/>
    <w:rsid w:val="00864814"/>
    <w:rsid w:val="00864A52"/>
    <w:rsid w:val="00864AFF"/>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708"/>
    <w:rsid w:val="0087099F"/>
    <w:rsid w:val="00870F34"/>
    <w:rsid w:val="00871175"/>
    <w:rsid w:val="00871F2C"/>
    <w:rsid w:val="00872248"/>
    <w:rsid w:val="00872880"/>
    <w:rsid w:val="00872B87"/>
    <w:rsid w:val="00872E86"/>
    <w:rsid w:val="00872EE4"/>
    <w:rsid w:val="008730FF"/>
    <w:rsid w:val="008731FE"/>
    <w:rsid w:val="00873AEE"/>
    <w:rsid w:val="00873B6F"/>
    <w:rsid w:val="00874173"/>
    <w:rsid w:val="00874BF8"/>
    <w:rsid w:val="00875387"/>
    <w:rsid w:val="00875395"/>
    <w:rsid w:val="008754E7"/>
    <w:rsid w:val="008758A2"/>
    <w:rsid w:val="00875903"/>
    <w:rsid w:val="00875E29"/>
    <w:rsid w:val="00875F01"/>
    <w:rsid w:val="0087619D"/>
    <w:rsid w:val="00876479"/>
    <w:rsid w:val="008764E3"/>
    <w:rsid w:val="00877171"/>
    <w:rsid w:val="00877415"/>
    <w:rsid w:val="00877562"/>
    <w:rsid w:val="0087761F"/>
    <w:rsid w:val="008777A4"/>
    <w:rsid w:val="008778F7"/>
    <w:rsid w:val="00877DED"/>
    <w:rsid w:val="00877EC8"/>
    <w:rsid w:val="00880477"/>
    <w:rsid w:val="00880993"/>
    <w:rsid w:val="00880FEB"/>
    <w:rsid w:val="008814C5"/>
    <w:rsid w:val="00881CA7"/>
    <w:rsid w:val="008821FB"/>
    <w:rsid w:val="0088259A"/>
    <w:rsid w:val="00882B4A"/>
    <w:rsid w:val="00882F90"/>
    <w:rsid w:val="00882FB2"/>
    <w:rsid w:val="00883362"/>
    <w:rsid w:val="008833D0"/>
    <w:rsid w:val="00883526"/>
    <w:rsid w:val="00884015"/>
    <w:rsid w:val="008841DF"/>
    <w:rsid w:val="008842EA"/>
    <w:rsid w:val="00884A55"/>
    <w:rsid w:val="00884DF3"/>
    <w:rsid w:val="00885566"/>
    <w:rsid w:val="00885745"/>
    <w:rsid w:val="008861DE"/>
    <w:rsid w:val="00886304"/>
    <w:rsid w:val="0088665C"/>
    <w:rsid w:val="00886685"/>
    <w:rsid w:val="00886A23"/>
    <w:rsid w:val="00886AF1"/>
    <w:rsid w:val="00886B2F"/>
    <w:rsid w:val="00887304"/>
    <w:rsid w:val="008873BB"/>
    <w:rsid w:val="00887AF3"/>
    <w:rsid w:val="00887DC8"/>
    <w:rsid w:val="00887DDA"/>
    <w:rsid w:val="0089004C"/>
    <w:rsid w:val="0089009A"/>
    <w:rsid w:val="008900F1"/>
    <w:rsid w:val="0089046F"/>
    <w:rsid w:val="00890688"/>
    <w:rsid w:val="00890766"/>
    <w:rsid w:val="008907E5"/>
    <w:rsid w:val="00890FF7"/>
    <w:rsid w:val="00891069"/>
    <w:rsid w:val="00891090"/>
    <w:rsid w:val="00891208"/>
    <w:rsid w:val="008914FB"/>
    <w:rsid w:val="0089157C"/>
    <w:rsid w:val="0089174B"/>
    <w:rsid w:val="008918F1"/>
    <w:rsid w:val="008921BB"/>
    <w:rsid w:val="00892C4D"/>
    <w:rsid w:val="00892FA7"/>
    <w:rsid w:val="008930F8"/>
    <w:rsid w:val="00893213"/>
    <w:rsid w:val="00893484"/>
    <w:rsid w:val="00893DE4"/>
    <w:rsid w:val="0089483C"/>
    <w:rsid w:val="00894999"/>
    <w:rsid w:val="00894E21"/>
    <w:rsid w:val="0089510D"/>
    <w:rsid w:val="00895188"/>
    <w:rsid w:val="00895190"/>
    <w:rsid w:val="00895858"/>
    <w:rsid w:val="00895E63"/>
    <w:rsid w:val="00896069"/>
    <w:rsid w:val="00896189"/>
    <w:rsid w:val="008968B0"/>
    <w:rsid w:val="00896A69"/>
    <w:rsid w:val="00896CA8"/>
    <w:rsid w:val="00896F9C"/>
    <w:rsid w:val="00896FA9"/>
    <w:rsid w:val="00897522"/>
    <w:rsid w:val="00897671"/>
    <w:rsid w:val="00897B02"/>
    <w:rsid w:val="00897FE4"/>
    <w:rsid w:val="008A04AA"/>
    <w:rsid w:val="008A1205"/>
    <w:rsid w:val="008A1338"/>
    <w:rsid w:val="008A145D"/>
    <w:rsid w:val="008A15DE"/>
    <w:rsid w:val="008A161D"/>
    <w:rsid w:val="008A169E"/>
    <w:rsid w:val="008A1C25"/>
    <w:rsid w:val="008A1C4C"/>
    <w:rsid w:val="008A1C5E"/>
    <w:rsid w:val="008A1D18"/>
    <w:rsid w:val="008A1FCB"/>
    <w:rsid w:val="008A227F"/>
    <w:rsid w:val="008A3592"/>
    <w:rsid w:val="008A35F3"/>
    <w:rsid w:val="008A3619"/>
    <w:rsid w:val="008A3B2A"/>
    <w:rsid w:val="008A3B82"/>
    <w:rsid w:val="008A3C4B"/>
    <w:rsid w:val="008A3EC5"/>
    <w:rsid w:val="008A3EE1"/>
    <w:rsid w:val="008A43B4"/>
    <w:rsid w:val="008A4408"/>
    <w:rsid w:val="008A45A2"/>
    <w:rsid w:val="008A5550"/>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75F"/>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317"/>
    <w:rsid w:val="008B7A20"/>
    <w:rsid w:val="008B7BB5"/>
    <w:rsid w:val="008B7BFE"/>
    <w:rsid w:val="008B7DA6"/>
    <w:rsid w:val="008B7F05"/>
    <w:rsid w:val="008C0376"/>
    <w:rsid w:val="008C0517"/>
    <w:rsid w:val="008C0615"/>
    <w:rsid w:val="008C10E6"/>
    <w:rsid w:val="008C1211"/>
    <w:rsid w:val="008C1229"/>
    <w:rsid w:val="008C14B2"/>
    <w:rsid w:val="008C1737"/>
    <w:rsid w:val="008C1781"/>
    <w:rsid w:val="008C1888"/>
    <w:rsid w:val="008C18E3"/>
    <w:rsid w:val="008C1A7A"/>
    <w:rsid w:val="008C1D1C"/>
    <w:rsid w:val="008C1E3A"/>
    <w:rsid w:val="008C2121"/>
    <w:rsid w:val="008C22B1"/>
    <w:rsid w:val="008C2381"/>
    <w:rsid w:val="008C2682"/>
    <w:rsid w:val="008C3221"/>
    <w:rsid w:val="008C329A"/>
    <w:rsid w:val="008C398B"/>
    <w:rsid w:val="008C3A19"/>
    <w:rsid w:val="008C3D23"/>
    <w:rsid w:val="008C445B"/>
    <w:rsid w:val="008C4939"/>
    <w:rsid w:val="008C4952"/>
    <w:rsid w:val="008C4DC4"/>
    <w:rsid w:val="008C5103"/>
    <w:rsid w:val="008C5288"/>
    <w:rsid w:val="008C55C0"/>
    <w:rsid w:val="008C5644"/>
    <w:rsid w:val="008C583C"/>
    <w:rsid w:val="008C5E89"/>
    <w:rsid w:val="008C6275"/>
    <w:rsid w:val="008C6707"/>
    <w:rsid w:val="008C681C"/>
    <w:rsid w:val="008C6CA7"/>
    <w:rsid w:val="008C6CDE"/>
    <w:rsid w:val="008C6DA2"/>
    <w:rsid w:val="008C727B"/>
    <w:rsid w:val="008C7385"/>
    <w:rsid w:val="008C75F0"/>
    <w:rsid w:val="008C79F0"/>
    <w:rsid w:val="008C7ED0"/>
    <w:rsid w:val="008C7FAE"/>
    <w:rsid w:val="008D02C2"/>
    <w:rsid w:val="008D0466"/>
    <w:rsid w:val="008D13C8"/>
    <w:rsid w:val="008D14D0"/>
    <w:rsid w:val="008D14DA"/>
    <w:rsid w:val="008D208B"/>
    <w:rsid w:val="008D2494"/>
    <w:rsid w:val="008D24AA"/>
    <w:rsid w:val="008D2736"/>
    <w:rsid w:val="008D2B9A"/>
    <w:rsid w:val="008D2C78"/>
    <w:rsid w:val="008D2CB4"/>
    <w:rsid w:val="008D3A76"/>
    <w:rsid w:val="008D3D7C"/>
    <w:rsid w:val="008D3D7E"/>
    <w:rsid w:val="008D4CAD"/>
    <w:rsid w:val="008D5248"/>
    <w:rsid w:val="008D563E"/>
    <w:rsid w:val="008D56B2"/>
    <w:rsid w:val="008D5A3C"/>
    <w:rsid w:val="008D5AB6"/>
    <w:rsid w:val="008D5E4D"/>
    <w:rsid w:val="008D5F98"/>
    <w:rsid w:val="008D621A"/>
    <w:rsid w:val="008D6AEA"/>
    <w:rsid w:val="008D6E7B"/>
    <w:rsid w:val="008D719A"/>
    <w:rsid w:val="008D75A7"/>
    <w:rsid w:val="008D7647"/>
    <w:rsid w:val="008D76A1"/>
    <w:rsid w:val="008D7877"/>
    <w:rsid w:val="008D796D"/>
    <w:rsid w:val="008D7A58"/>
    <w:rsid w:val="008D7A7C"/>
    <w:rsid w:val="008D7EAA"/>
    <w:rsid w:val="008E04A5"/>
    <w:rsid w:val="008E0643"/>
    <w:rsid w:val="008E0A05"/>
    <w:rsid w:val="008E0ED4"/>
    <w:rsid w:val="008E0EFD"/>
    <w:rsid w:val="008E12AE"/>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C"/>
    <w:rsid w:val="008E4AC3"/>
    <w:rsid w:val="008E4B03"/>
    <w:rsid w:val="008E4C91"/>
    <w:rsid w:val="008E4DCC"/>
    <w:rsid w:val="008E5550"/>
    <w:rsid w:val="008E57AA"/>
    <w:rsid w:val="008E5A4E"/>
    <w:rsid w:val="008E5B96"/>
    <w:rsid w:val="008E5D89"/>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5F0"/>
    <w:rsid w:val="008F16F2"/>
    <w:rsid w:val="008F178C"/>
    <w:rsid w:val="008F1909"/>
    <w:rsid w:val="008F1D75"/>
    <w:rsid w:val="008F2217"/>
    <w:rsid w:val="008F2440"/>
    <w:rsid w:val="008F261F"/>
    <w:rsid w:val="008F2785"/>
    <w:rsid w:val="008F297E"/>
    <w:rsid w:val="008F2A0C"/>
    <w:rsid w:val="008F2F85"/>
    <w:rsid w:val="008F3738"/>
    <w:rsid w:val="008F3E4D"/>
    <w:rsid w:val="008F3E7E"/>
    <w:rsid w:val="008F4315"/>
    <w:rsid w:val="008F433F"/>
    <w:rsid w:val="008F464D"/>
    <w:rsid w:val="008F48BB"/>
    <w:rsid w:val="008F4ABF"/>
    <w:rsid w:val="008F4BD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7ED"/>
    <w:rsid w:val="00901BF8"/>
    <w:rsid w:val="00902076"/>
    <w:rsid w:val="009022AD"/>
    <w:rsid w:val="009025D6"/>
    <w:rsid w:val="0090296B"/>
    <w:rsid w:val="00902ECB"/>
    <w:rsid w:val="009032E9"/>
    <w:rsid w:val="00903A03"/>
    <w:rsid w:val="00903BE9"/>
    <w:rsid w:val="00903C3D"/>
    <w:rsid w:val="0090416E"/>
    <w:rsid w:val="00904611"/>
    <w:rsid w:val="00904720"/>
    <w:rsid w:val="00904814"/>
    <w:rsid w:val="009048D7"/>
    <w:rsid w:val="00904F35"/>
    <w:rsid w:val="0090553F"/>
    <w:rsid w:val="0090599B"/>
    <w:rsid w:val="00905C04"/>
    <w:rsid w:val="00905D46"/>
    <w:rsid w:val="00905FC9"/>
    <w:rsid w:val="00905FD6"/>
    <w:rsid w:val="00906576"/>
    <w:rsid w:val="0090657B"/>
    <w:rsid w:val="009065BE"/>
    <w:rsid w:val="009068B3"/>
    <w:rsid w:val="00906BBC"/>
    <w:rsid w:val="00906F20"/>
    <w:rsid w:val="00906F64"/>
    <w:rsid w:val="0090727E"/>
    <w:rsid w:val="0090736D"/>
    <w:rsid w:val="009073A3"/>
    <w:rsid w:val="0090759B"/>
    <w:rsid w:val="00907D65"/>
    <w:rsid w:val="00907D8C"/>
    <w:rsid w:val="0091023A"/>
    <w:rsid w:val="009102AE"/>
    <w:rsid w:val="00910558"/>
    <w:rsid w:val="0091082D"/>
    <w:rsid w:val="00910D16"/>
    <w:rsid w:val="00911081"/>
    <w:rsid w:val="00911090"/>
    <w:rsid w:val="00911FA2"/>
    <w:rsid w:val="009121B7"/>
    <w:rsid w:val="0091240A"/>
    <w:rsid w:val="009127FF"/>
    <w:rsid w:val="0091280C"/>
    <w:rsid w:val="00912958"/>
    <w:rsid w:val="00912C49"/>
    <w:rsid w:val="00912D06"/>
    <w:rsid w:val="00913C9A"/>
    <w:rsid w:val="00913E0D"/>
    <w:rsid w:val="0091403F"/>
    <w:rsid w:val="00914981"/>
    <w:rsid w:val="00914988"/>
    <w:rsid w:val="00914C64"/>
    <w:rsid w:val="009150DD"/>
    <w:rsid w:val="009155B1"/>
    <w:rsid w:val="00915D74"/>
    <w:rsid w:val="009162FF"/>
    <w:rsid w:val="0091633D"/>
    <w:rsid w:val="009165A6"/>
    <w:rsid w:val="009169B2"/>
    <w:rsid w:val="00916DE3"/>
    <w:rsid w:val="00916F7F"/>
    <w:rsid w:val="00917331"/>
    <w:rsid w:val="009178E1"/>
    <w:rsid w:val="00917A89"/>
    <w:rsid w:val="00917C0D"/>
    <w:rsid w:val="00917C38"/>
    <w:rsid w:val="00917D92"/>
    <w:rsid w:val="009204E6"/>
    <w:rsid w:val="0092078B"/>
    <w:rsid w:val="00920A4F"/>
    <w:rsid w:val="00920FA9"/>
    <w:rsid w:val="0092158A"/>
    <w:rsid w:val="009218CE"/>
    <w:rsid w:val="00921BD2"/>
    <w:rsid w:val="00921C05"/>
    <w:rsid w:val="00921C2A"/>
    <w:rsid w:val="00921DFE"/>
    <w:rsid w:val="00922742"/>
    <w:rsid w:val="00922A68"/>
    <w:rsid w:val="00922A7B"/>
    <w:rsid w:val="00922F63"/>
    <w:rsid w:val="00923376"/>
    <w:rsid w:val="0092343D"/>
    <w:rsid w:val="009235F1"/>
    <w:rsid w:val="00923962"/>
    <w:rsid w:val="00923B4C"/>
    <w:rsid w:val="00923BED"/>
    <w:rsid w:val="00923CDC"/>
    <w:rsid w:val="0092442D"/>
    <w:rsid w:val="00924B45"/>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27A59"/>
    <w:rsid w:val="00927D1F"/>
    <w:rsid w:val="009303FA"/>
    <w:rsid w:val="00930402"/>
    <w:rsid w:val="00930518"/>
    <w:rsid w:val="009305EE"/>
    <w:rsid w:val="009308BE"/>
    <w:rsid w:val="00930C27"/>
    <w:rsid w:val="00930D0B"/>
    <w:rsid w:val="00931000"/>
    <w:rsid w:val="009312B4"/>
    <w:rsid w:val="009315AC"/>
    <w:rsid w:val="00931602"/>
    <w:rsid w:val="00931942"/>
    <w:rsid w:val="00931A5A"/>
    <w:rsid w:val="00931B45"/>
    <w:rsid w:val="00931F92"/>
    <w:rsid w:val="00932431"/>
    <w:rsid w:val="009324B9"/>
    <w:rsid w:val="0093270B"/>
    <w:rsid w:val="00932955"/>
    <w:rsid w:val="009331BA"/>
    <w:rsid w:val="0093329E"/>
    <w:rsid w:val="00933DF3"/>
    <w:rsid w:val="00933FD4"/>
    <w:rsid w:val="00934020"/>
    <w:rsid w:val="009340BF"/>
    <w:rsid w:val="00934449"/>
    <w:rsid w:val="00934DC4"/>
    <w:rsid w:val="009350A7"/>
    <w:rsid w:val="0093578E"/>
    <w:rsid w:val="00935CF6"/>
    <w:rsid w:val="00936408"/>
    <w:rsid w:val="009364D3"/>
    <w:rsid w:val="00936C76"/>
    <w:rsid w:val="00936C94"/>
    <w:rsid w:val="00936EB6"/>
    <w:rsid w:val="00937116"/>
    <w:rsid w:val="00937A7D"/>
    <w:rsid w:val="00937C16"/>
    <w:rsid w:val="00937DD5"/>
    <w:rsid w:val="009404A4"/>
    <w:rsid w:val="00940ED4"/>
    <w:rsid w:val="00940FC3"/>
    <w:rsid w:val="00941026"/>
    <w:rsid w:val="009411F8"/>
    <w:rsid w:val="009413C6"/>
    <w:rsid w:val="00942305"/>
    <w:rsid w:val="009429F4"/>
    <w:rsid w:val="00943242"/>
    <w:rsid w:val="00943295"/>
    <w:rsid w:val="00943529"/>
    <w:rsid w:val="00943678"/>
    <w:rsid w:val="0094385A"/>
    <w:rsid w:val="00943953"/>
    <w:rsid w:val="00943C99"/>
    <w:rsid w:val="00943C9C"/>
    <w:rsid w:val="00943E3B"/>
    <w:rsid w:val="00943FA2"/>
    <w:rsid w:val="009442A9"/>
    <w:rsid w:val="00944717"/>
    <w:rsid w:val="00944829"/>
    <w:rsid w:val="00944C9D"/>
    <w:rsid w:val="00945241"/>
    <w:rsid w:val="009456BF"/>
    <w:rsid w:val="00945E18"/>
    <w:rsid w:val="00945F24"/>
    <w:rsid w:val="0094603F"/>
    <w:rsid w:val="0094665D"/>
    <w:rsid w:val="009466A0"/>
    <w:rsid w:val="009469E4"/>
    <w:rsid w:val="00947126"/>
    <w:rsid w:val="009475FE"/>
    <w:rsid w:val="00947B65"/>
    <w:rsid w:val="00947B7A"/>
    <w:rsid w:val="00950110"/>
    <w:rsid w:val="00950227"/>
    <w:rsid w:val="009503A5"/>
    <w:rsid w:val="009503D1"/>
    <w:rsid w:val="00950584"/>
    <w:rsid w:val="0095074A"/>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6B5"/>
    <w:rsid w:val="009539B4"/>
    <w:rsid w:val="00953AFE"/>
    <w:rsid w:val="00954095"/>
    <w:rsid w:val="0095419D"/>
    <w:rsid w:val="0095456C"/>
    <w:rsid w:val="009545A2"/>
    <w:rsid w:val="00954633"/>
    <w:rsid w:val="00954BDF"/>
    <w:rsid w:val="00954C9C"/>
    <w:rsid w:val="00954EB1"/>
    <w:rsid w:val="00954F49"/>
    <w:rsid w:val="00955649"/>
    <w:rsid w:val="00955846"/>
    <w:rsid w:val="00955C6B"/>
    <w:rsid w:val="00955E6F"/>
    <w:rsid w:val="0095655F"/>
    <w:rsid w:val="00956A00"/>
    <w:rsid w:val="00956A30"/>
    <w:rsid w:val="00957021"/>
    <w:rsid w:val="00957788"/>
    <w:rsid w:val="009600CD"/>
    <w:rsid w:val="009608B4"/>
    <w:rsid w:val="00960A83"/>
    <w:rsid w:val="00961955"/>
    <w:rsid w:val="00961A22"/>
    <w:rsid w:val="00962549"/>
    <w:rsid w:val="00962565"/>
    <w:rsid w:val="009625F8"/>
    <w:rsid w:val="00962B74"/>
    <w:rsid w:val="00962BB1"/>
    <w:rsid w:val="00962D4C"/>
    <w:rsid w:val="009631F0"/>
    <w:rsid w:val="00963234"/>
    <w:rsid w:val="0096347A"/>
    <w:rsid w:val="00963757"/>
    <w:rsid w:val="00963928"/>
    <w:rsid w:val="00963950"/>
    <w:rsid w:val="00963BC9"/>
    <w:rsid w:val="00963CF5"/>
    <w:rsid w:val="00963DE5"/>
    <w:rsid w:val="009641DD"/>
    <w:rsid w:val="00964DEB"/>
    <w:rsid w:val="009651B1"/>
    <w:rsid w:val="00965463"/>
    <w:rsid w:val="009657BA"/>
    <w:rsid w:val="00965A05"/>
    <w:rsid w:val="00965B1D"/>
    <w:rsid w:val="00966044"/>
    <w:rsid w:val="00966114"/>
    <w:rsid w:val="0096635E"/>
    <w:rsid w:val="009663B9"/>
    <w:rsid w:val="009666D1"/>
    <w:rsid w:val="00966857"/>
    <w:rsid w:val="00966A6F"/>
    <w:rsid w:val="00966A89"/>
    <w:rsid w:val="009670C6"/>
    <w:rsid w:val="009671FC"/>
    <w:rsid w:val="009674AB"/>
    <w:rsid w:val="009675CC"/>
    <w:rsid w:val="0096797E"/>
    <w:rsid w:val="009700C1"/>
    <w:rsid w:val="009700C5"/>
    <w:rsid w:val="00970599"/>
    <w:rsid w:val="00970ED3"/>
    <w:rsid w:val="009715BD"/>
    <w:rsid w:val="0097165A"/>
    <w:rsid w:val="00971FED"/>
    <w:rsid w:val="00972055"/>
    <w:rsid w:val="0097253A"/>
    <w:rsid w:val="00972540"/>
    <w:rsid w:val="00972659"/>
    <w:rsid w:val="00972CBA"/>
    <w:rsid w:val="00972FA7"/>
    <w:rsid w:val="009732E5"/>
    <w:rsid w:val="00973822"/>
    <w:rsid w:val="00974429"/>
    <w:rsid w:val="009748F6"/>
    <w:rsid w:val="00975028"/>
    <w:rsid w:val="00975D38"/>
    <w:rsid w:val="00975E21"/>
    <w:rsid w:val="00976058"/>
    <w:rsid w:val="00976903"/>
    <w:rsid w:val="00976D19"/>
    <w:rsid w:val="00976FF4"/>
    <w:rsid w:val="00977169"/>
    <w:rsid w:val="009772B2"/>
    <w:rsid w:val="009775E1"/>
    <w:rsid w:val="009779FF"/>
    <w:rsid w:val="00977F29"/>
    <w:rsid w:val="00977F54"/>
    <w:rsid w:val="0098080D"/>
    <w:rsid w:val="009808F3"/>
    <w:rsid w:val="0098091A"/>
    <w:rsid w:val="00980C71"/>
    <w:rsid w:val="009811BB"/>
    <w:rsid w:val="009812A9"/>
    <w:rsid w:val="009815BB"/>
    <w:rsid w:val="00981DA6"/>
    <w:rsid w:val="009823D4"/>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F0"/>
    <w:rsid w:val="00985B16"/>
    <w:rsid w:val="00986609"/>
    <w:rsid w:val="0098663F"/>
    <w:rsid w:val="00986808"/>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25B"/>
    <w:rsid w:val="0099197C"/>
    <w:rsid w:val="00991BBA"/>
    <w:rsid w:val="00991CDF"/>
    <w:rsid w:val="00991D62"/>
    <w:rsid w:val="00991F0C"/>
    <w:rsid w:val="009927B9"/>
    <w:rsid w:val="00993BFF"/>
    <w:rsid w:val="00993E44"/>
    <w:rsid w:val="0099404D"/>
    <w:rsid w:val="009942FA"/>
    <w:rsid w:val="00994AC7"/>
    <w:rsid w:val="00994E62"/>
    <w:rsid w:val="00995154"/>
    <w:rsid w:val="009951DD"/>
    <w:rsid w:val="00995346"/>
    <w:rsid w:val="00995398"/>
    <w:rsid w:val="0099582A"/>
    <w:rsid w:val="00995D0A"/>
    <w:rsid w:val="00996C70"/>
    <w:rsid w:val="00996EB8"/>
    <w:rsid w:val="0099704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44"/>
    <w:rsid w:val="009A1DBB"/>
    <w:rsid w:val="009A2334"/>
    <w:rsid w:val="009A25FE"/>
    <w:rsid w:val="009A294F"/>
    <w:rsid w:val="009A2B22"/>
    <w:rsid w:val="009A2B23"/>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29A"/>
    <w:rsid w:val="009A5850"/>
    <w:rsid w:val="009A5A0B"/>
    <w:rsid w:val="009A5A7B"/>
    <w:rsid w:val="009A5C1E"/>
    <w:rsid w:val="009A5D2A"/>
    <w:rsid w:val="009A5DDD"/>
    <w:rsid w:val="009A6033"/>
    <w:rsid w:val="009A6407"/>
    <w:rsid w:val="009A6484"/>
    <w:rsid w:val="009A66A9"/>
    <w:rsid w:val="009A66C8"/>
    <w:rsid w:val="009A6713"/>
    <w:rsid w:val="009A6B89"/>
    <w:rsid w:val="009A6C0C"/>
    <w:rsid w:val="009A6CFE"/>
    <w:rsid w:val="009A7451"/>
    <w:rsid w:val="009A752B"/>
    <w:rsid w:val="009A7660"/>
    <w:rsid w:val="009A78C1"/>
    <w:rsid w:val="009A7E2F"/>
    <w:rsid w:val="009A7F7B"/>
    <w:rsid w:val="009A7F94"/>
    <w:rsid w:val="009B03B0"/>
    <w:rsid w:val="009B03B8"/>
    <w:rsid w:val="009B0C14"/>
    <w:rsid w:val="009B0D96"/>
    <w:rsid w:val="009B0EEA"/>
    <w:rsid w:val="009B1640"/>
    <w:rsid w:val="009B1784"/>
    <w:rsid w:val="009B17A4"/>
    <w:rsid w:val="009B18B7"/>
    <w:rsid w:val="009B204B"/>
    <w:rsid w:val="009B259A"/>
    <w:rsid w:val="009B283C"/>
    <w:rsid w:val="009B2FE3"/>
    <w:rsid w:val="009B3491"/>
    <w:rsid w:val="009B361F"/>
    <w:rsid w:val="009B393E"/>
    <w:rsid w:val="009B3BB4"/>
    <w:rsid w:val="009B40FF"/>
    <w:rsid w:val="009B4FCC"/>
    <w:rsid w:val="009B4FEA"/>
    <w:rsid w:val="009B50DE"/>
    <w:rsid w:val="009B5B1C"/>
    <w:rsid w:val="009B6600"/>
    <w:rsid w:val="009B6BA0"/>
    <w:rsid w:val="009B6CD2"/>
    <w:rsid w:val="009B6FB1"/>
    <w:rsid w:val="009B7337"/>
    <w:rsid w:val="009B7BDD"/>
    <w:rsid w:val="009C0107"/>
    <w:rsid w:val="009C053E"/>
    <w:rsid w:val="009C07F0"/>
    <w:rsid w:val="009C0895"/>
    <w:rsid w:val="009C096B"/>
    <w:rsid w:val="009C0977"/>
    <w:rsid w:val="009C0BDB"/>
    <w:rsid w:val="009C0D91"/>
    <w:rsid w:val="009C0E81"/>
    <w:rsid w:val="009C171B"/>
    <w:rsid w:val="009C1F60"/>
    <w:rsid w:val="009C2764"/>
    <w:rsid w:val="009C2E0C"/>
    <w:rsid w:val="009C36B8"/>
    <w:rsid w:val="009C3B22"/>
    <w:rsid w:val="009C3CBE"/>
    <w:rsid w:val="009C4170"/>
    <w:rsid w:val="009C4187"/>
    <w:rsid w:val="009C43E9"/>
    <w:rsid w:val="009C44E2"/>
    <w:rsid w:val="009C46A1"/>
    <w:rsid w:val="009C5053"/>
    <w:rsid w:val="009C5129"/>
    <w:rsid w:val="009C51C7"/>
    <w:rsid w:val="009C52E5"/>
    <w:rsid w:val="009C5BE5"/>
    <w:rsid w:val="009C5D71"/>
    <w:rsid w:val="009C6070"/>
    <w:rsid w:val="009C63C6"/>
    <w:rsid w:val="009C6738"/>
    <w:rsid w:val="009C6850"/>
    <w:rsid w:val="009C6B32"/>
    <w:rsid w:val="009C6B34"/>
    <w:rsid w:val="009C6E5E"/>
    <w:rsid w:val="009C71FF"/>
    <w:rsid w:val="009C77D1"/>
    <w:rsid w:val="009C7A9C"/>
    <w:rsid w:val="009D0295"/>
    <w:rsid w:val="009D0597"/>
    <w:rsid w:val="009D098D"/>
    <w:rsid w:val="009D123D"/>
    <w:rsid w:val="009D1A4F"/>
    <w:rsid w:val="009D1DDE"/>
    <w:rsid w:val="009D2245"/>
    <w:rsid w:val="009D27A5"/>
    <w:rsid w:val="009D307D"/>
    <w:rsid w:val="009D3103"/>
    <w:rsid w:val="009D3157"/>
    <w:rsid w:val="009D33C9"/>
    <w:rsid w:val="009D349D"/>
    <w:rsid w:val="009D36AF"/>
    <w:rsid w:val="009D38F6"/>
    <w:rsid w:val="009D3F5A"/>
    <w:rsid w:val="009D46B0"/>
    <w:rsid w:val="009D4A61"/>
    <w:rsid w:val="009D4C06"/>
    <w:rsid w:val="009D4E0E"/>
    <w:rsid w:val="009D520B"/>
    <w:rsid w:val="009D544A"/>
    <w:rsid w:val="009D5470"/>
    <w:rsid w:val="009D5706"/>
    <w:rsid w:val="009D5950"/>
    <w:rsid w:val="009D5AD3"/>
    <w:rsid w:val="009D617D"/>
    <w:rsid w:val="009D64E2"/>
    <w:rsid w:val="009D67B9"/>
    <w:rsid w:val="009D68C8"/>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77B"/>
    <w:rsid w:val="009E089C"/>
    <w:rsid w:val="009E0BF9"/>
    <w:rsid w:val="009E0F24"/>
    <w:rsid w:val="009E1184"/>
    <w:rsid w:val="009E126B"/>
    <w:rsid w:val="009E1870"/>
    <w:rsid w:val="009E2226"/>
    <w:rsid w:val="009E2333"/>
    <w:rsid w:val="009E2492"/>
    <w:rsid w:val="009E2563"/>
    <w:rsid w:val="009E2993"/>
    <w:rsid w:val="009E3217"/>
    <w:rsid w:val="009E3639"/>
    <w:rsid w:val="009E376E"/>
    <w:rsid w:val="009E3BB4"/>
    <w:rsid w:val="009E3FDE"/>
    <w:rsid w:val="009E4457"/>
    <w:rsid w:val="009E4C50"/>
    <w:rsid w:val="009E548D"/>
    <w:rsid w:val="009E5B58"/>
    <w:rsid w:val="009E5C94"/>
    <w:rsid w:val="009E5E05"/>
    <w:rsid w:val="009E60F4"/>
    <w:rsid w:val="009E63EC"/>
    <w:rsid w:val="009E67D9"/>
    <w:rsid w:val="009E7A9F"/>
    <w:rsid w:val="009E7B40"/>
    <w:rsid w:val="009F02AA"/>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BFB"/>
    <w:rsid w:val="009F3D32"/>
    <w:rsid w:val="009F3E78"/>
    <w:rsid w:val="009F4051"/>
    <w:rsid w:val="009F40DC"/>
    <w:rsid w:val="009F411D"/>
    <w:rsid w:val="009F47C7"/>
    <w:rsid w:val="009F4822"/>
    <w:rsid w:val="009F507D"/>
    <w:rsid w:val="009F5428"/>
    <w:rsid w:val="009F5906"/>
    <w:rsid w:val="009F667F"/>
    <w:rsid w:val="009F6884"/>
    <w:rsid w:val="009F6B21"/>
    <w:rsid w:val="009F6E61"/>
    <w:rsid w:val="009F6FF4"/>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260"/>
    <w:rsid w:val="00A013C0"/>
    <w:rsid w:val="00A01498"/>
    <w:rsid w:val="00A0156B"/>
    <w:rsid w:val="00A01B6B"/>
    <w:rsid w:val="00A01C81"/>
    <w:rsid w:val="00A01E31"/>
    <w:rsid w:val="00A01EC7"/>
    <w:rsid w:val="00A0201E"/>
    <w:rsid w:val="00A02129"/>
    <w:rsid w:val="00A025E9"/>
    <w:rsid w:val="00A026A3"/>
    <w:rsid w:val="00A026B8"/>
    <w:rsid w:val="00A0277C"/>
    <w:rsid w:val="00A0297E"/>
    <w:rsid w:val="00A02DB6"/>
    <w:rsid w:val="00A0332C"/>
    <w:rsid w:val="00A03529"/>
    <w:rsid w:val="00A03905"/>
    <w:rsid w:val="00A03E98"/>
    <w:rsid w:val="00A0414F"/>
    <w:rsid w:val="00A04347"/>
    <w:rsid w:val="00A04391"/>
    <w:rsid w:val="00A047BE"/>
    <w:rsid w:val="00A04E63"/>
    <w:rsid w:val="00A050C9"/>
    <w:rsid w:val="00A05266"/>
    <w:rsid w:val="00A05324"/>
    <w:rsid w:val="00A05608"/>
    <w:rsid w:val="00A05FC5"/>
    <w:rsid w:val="00A06069"/>
    <w:rsid w:val="00A0606A"/>
    <w:rsid w:val="00A0623A"/>
    <w:rsid w:val="00A062AA"/>
    <w:rsid w:val="00A06378"/>
    <w:rsid w:val="00A07165"/>
    <w:rsid w:val="00A074F7"/>
    <w:rsid w:val="00A07611"/>
    <w:rsid w:val="00A07810"/>
    <w:rsid w:val="00A0796E"/>
    <w:rsid w:val="00A07B4F"/>
    <w:rsid w:val="00A10758"/>
    <w:rsid w:val="00A10A37"/>
    <w:rsid w:val="00A10AF5"/>
    <w:rsid w:val="00A10F5C"/>
    <w:rsid w:val="00A11317"/>
    <w:rsid w:val="00A11396"/>
    <w:rsid w:val="00A113B9"/>
    <w:rsid w:val="00A11668"/>
    <w:rsid w:val="00A11E7C"/>
    <w:rsid w:val="00A120DF"/>
    <w:rsid w:val="00A1269E"/>
    <w:rsid w:val="00A126B4"/>
    <w:rsid w:val="00A1277C"/>
    <w:rsid w:val="00A129CC"/>
    <w:rsid w:val="00A12D77"/>
    <w:rsid w:val="00A12DE7"/>
    <w:rsid w:val="00A12E35"/>
    <w:rsid w:val="00A13330"/>
    <w:rsid w:val="00A1456E"/>
    <w:rsid w:val="00A145BD"/>
    <w:rsid w:val="00A149C1"/>
    <w:rsid w:val="00A14A1B"/>
    <w:rsid w:val="00A14C8B"/>
    <w:rsid w:val="00A14C9F"/>
    <w:rsid w:val="00A1507E"/>
    <w:rsid w:val="00A15263"/>
    <w:rsid w:val="00A15452"/>
    <w:rsid w:val="00A155D9"/>
    <w:rsid w:val="00A1576F"/>
    <w:rsid w:val="00A158D0"/>
    <w:rsid w:val="00A1596E"/>
    <w:rsid w:val="00A15A48"/>
    <w:rsid w:val="00A16028"/>
    <w:rsid w:val="00A16189"/>
    <w:rsid w:val="00A16338"/>
    <w:rsid w:val="00A16419"/>
    <w:rsid w:val="00A164A0"/>
    <w:rsid w:val="00A16765"/>
    <w:rsid w:val="00A16A3C"/>
    <w:rsid w:val="00A16A53"/>
    <w:rsid w:val="00A16AF0"/>
    <w:rsid w:val="00A16B84"/>
    <w:rsid w:val="00A16D71"/>
    <w:rsid w:val="00A172BB"/>
    <w:rsid w:val="00A17F9B"/>
    <w:rsid w:val="00A17FEC"/>
    <w:rsid w:val="00A20447"/>
    <w:rsid w:val="00A20B98"/>
    <w:rsid w:val="00A2124D"/>
    <w:rsid w:val="00A2132A"/>
    <w:rsid w:val="00A2143D"/>
    <w:rsid w:val="00A21787"/>
    <w:rsid w:val="00A21BB9"/>
    <w:rsid w:val="00A21CB1"/>
    <w:rsid w:val="00A22431"/>
    <w:rsid w:val="00A22596"/>
    <w:rsid w:val="00A227AB"/>
    <w:rsid w:val="00A22C09"/>
    <w:rsid w:val="00A22C69"/>
    <w:rsid w:val="00A22D23"/>
    <w:rsid w:val="00A22DDC"/>
    <w:rsid w:val="00A22E57"/>
    <w:rsid w:val="00A22F4A"/>
    <w:rsid w:val="00A2306F"/>
    <w:rsid w:val="00A2360D"/>
    <w:rsid w:val="00A236D4"/>
    <w:rsid w:val="00A23A30"/>
    <w:rsid w:val="00A23BD9"/>
    <w:rsid w:val="00A23C4A"/>
    <w:rsid w:val="00A23E43"/>
    <w:rsid w:val="00A23E51"/>
    <w:rsid w:val="00A23EF6"/>
    <w:rsid w:val="00A246CE"/>
    <w:rsid w:val="00A24B5E"/>
    <w:rsid w:val="00A24CF8"/>
    <w:rsid w:val="00A24DA1"/>
    <w:rsid w:val="00A24F4C"/>
    <w:rsid w:val="00A25309"/>
    <w:rsid w:val="00A2533B"/>
    <w:rsid w:val="00A254DF"/>
    <w:rsid w:val="00A2576D"/>
    <w:rsid w:val="00A25941"/>
    <w:rsid w:val="00A25998"/>
    <w:rsid w:val="00A25BF7"/>
    <w:rsid w:val="00A25FA0"/>
    <w:rsid w:val="00A261A4"/>
    <w:rsid w:val="00A2637F"/>
    <w:rsid w:val="00A2697C"/>
    <w:rsid w:val="00A27253"/>
    <w:rsid w:val="00A27544"/>
    <w:rsid w:val="00A27558"/>
    <w:rsid w:val="00A27DD7"/>
    <w:rsid w:val="00A27F93"/>
    <w:rsid w:val="00A3026F"/>
    <w:rsid w:val="00A303C0"/>
    <w:rsid w:val="00A30809"/>
    <w:rsid w:val="00A3084F"/>
    <w:rsid w:val="00A30DEE"/>
    <w:rsid w:val="00A30F84"/>
    <w:rsid w:val="00A31263"/>
    <w:rsid w:val="00A31363"/>
    <w:rsid w:val="00A322C5"/>
    <w:rsid w:val="00A32478"/>
    <w:rsid w:val="00A32B0B"/>
    <w:rsid w:val="00A32E50"/>
    <w:rsid w:val="00A32F4B"/>
    <w:rsid w:val="00A3318F"/>
    <w:rsid w:val="00A331A1"/>
    <w:rsid w:val="00A33260"/>
    <w:rsid w:val="00A33269"/>
    <w:rsid w:val="00A339BE"/>
    <w:rsid w:val="00A33B72"/>
    <w:rsid w:val="00A33B83"/>
    <w:rsid w:val="00A33C9E"/>
    <w:rsid w:val="00A347E6"/>
    <w:rsid w:val="00A349A8"/>
    <w:rsid w:val="00A34C83"/>
    <w:rsid w:val="00A34CDC"/>
    <w:rsid w:val="00A34DDD"/>
    <w:rsid w:val="00A3527A"/>
    <w:rsid w:val="00A3530E"/>
    <w:rsid w:val="00A35504"/>
    <w:rsid w:val="00A357B2"/>
    <w:rsid w:val="00A35896"/>
    <w:rsid w:val="00A360E1"/>
    <w:rsid w:val="00A36180"/>
    <w:rsid w:val="00A363A0"/>
    <w:rsid w:val="00A363B6"/>
    <w:rsid w:val="00A3658A"/>
    <w:rsid w:val="00A36663"/>
    <w:rsid w:val="00A36992"/>
    <w:rsid w:val="00A36B2A"/>
    <w:rsid w:val="00A36E06"/>
    <w:rsid w:val="00A36F2F"/>
    <w:rsid w:val="00A3725B"/>
    <w:rsid w:val="00A37545"/>
    <w:rsid w:val="00A37899"/>
    <w:rsid w:val="00A37A4F"/>
    <w:rsid w:val="00A37D87"/>
    <w:rsid w:val="00A37FA5"/>
    <w:rsid w:val="00A40652"/>
    <w:rsid w:val="00A40962"/>
    <w:rsid w:val="00A40A0C"/>
    <w:rsid w:val="00A40B4D"/>
    <w:rsid w:val="00A40EDB"/>
    <w:rsid w:val="00A410BC"/>
    <w:rsid w:val="00A41553"/>
    <w:rsid w:val="00A415C5"/>
    <w:rsid w:val="00A416C4"/>
    <w:rsid w:val="00A418DB"/>
    <w:rsid w:val="00A41FFB"/>
    <w:rsid w:val="00A42139"/>
    <w:rsid w:val="00A4214D"/>
    <w:rsid w:val="00A42AA4"/>
    <w:rsid w:val="00A42B73"/>
    <w:rsid w:val="00A42C1D"/>
    <w:rsid w:val="00A43271"/>
    <w:rsid w:val="00A43336"/>
    <w:rsid w:val="00A4347F"/>
    <w:rsid w:val="00A43492"/>
    <w:rsid w:val="00A434A1"/>
    <w:rsid w:val="00A43545"/>
    <w:rsid w:val="00A43ADD"/>
    <w:rsid w:val="00A43F38"/>
    <w:rsid w:val="00A44505"/>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9A5"/>
    <w:rsid w:val="00A47A63"/>
    <w:rsid w:val="00A47AB7"/>
    <w:rsid w:val="00A47B1E"/>
    <w:rsid w:val="00A47D4C"/>
    <w:rsid w:val="00A47F2D"/>
    <w:rsid w:val="00A5022D"/>
    <w:rsid w:val="00A50402"/>
    <w:rsid w:val="00A50EC1"/>
    <w:rsid w:val="00A5137A"/>
    <w:rsid w:val="00A51A13"/>
    <w:rsid w:val="00A51A4A"/>
    <w:rsid w:val="00A51C23"/>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196"/>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FE"/>
    <w:rsid w:val="00A57ECB"/>
    <w:rsid w:val="00A60111"/>
    <w:rsid w:val="00A6059B"/>
    <w:rsid w:val="00A60FFC"/>
    <w:rsid w:val="00A610EE"/>
    <w:rsid w:val="00A61415"/>
    <w:rsid w:val="00A6162C"/>
    <w:rsid w:val="00A6182A"/>
    <w:rsid w:val="00A618A2"/>
    <w:rsid w:val="00A61BE5"/>
    <w:rsid w:val="00A61FC2"/>
    <w:rsid w:val="00A62015"/>
    <w:rsid w:val="00A62157"/>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20"/>
    <w:rsid w:val="00A677DB"/>
    <w:rsid w:val="00A67975"/>
    <w:rsid w:val="00A67A20"/>
    <w:rsid w:val="00A67C25"/>
    <w:rsid w:val="00A70050"/>
    <w:rsid w:val="00A703C4"/>
    <w:rsid w:val="00A704B9"/>
    <w:rsid w:val="00A70B94"/>
    <w:rsid w:val="00A710AA"/>
    <w:rsid w:val="00A712FC"/>
    <w:rsid w:val="00A716EC"/>
    <w:rsid w:val="00A71A0D"/>
    <w:rsid w:val="00A7218C"/>
    <w:rsid w:val="00A724FB"/>
    <w:rsid w:val="00A72672"/>
    <w:rsid w:val="00A72A8F"/>
    <w:rsid w:val="00A72ABF"/>
    <w:rsid w:val="00A72ADE"/>
    <w:rsid w:val="00A73085"/>
    <w:rsid w:val="00A73316"/>
    <w:rsid w:val="00A7352C"/>
    <w:rsid w:val="00A73AF8"/>
    <w:rsid w:val="00A7402F"/>
    <w:rsid w:val="00A7437C"/>
    <w:rsid w:val="00A75176"/>
    <w:rsid w:val="00A7524F"/>
    <w:rsid w:val="00A7543D"/>
    <w:rsid w:val="00A7573C"/>
    <w:rsid w:val="00A7607D"/>
    <w:rsid w:val="00A76496"/>
    <w:rsid w:val="00A768DD"/>
    <w:rsid w:val="00A76B88"/>
    <w:rsid w:val="00A76C08"/>
    <w:rsid w:val="00A76C26"/>
    <w:rsid w:val="00A76D64"/>
    <w:rsid w:val="00A77241"/>
    <w:rsid w:val="00A7751E"/>
    <w:rsid w:val="00A778D5"/>
    <w:rsid w:val="00A77B2B"/>
    <w:rsid w:val="00A77FDD"/>
    <w:rsid w:val="00A80538"/>
    <w:rsid w:val="00A80568"/>
    <w:rsid w:val="00A80745"/>
    <w:rsid w:val="00A80A59"/>
    <w:rsid w:val="00A81237"/>
    <w:rsid w:val="00A81512"/>
    <w:rsid w:val="00A816D3"/>
    <w:rsid w:val="00A81F30"/>
    <w:rsid w:val="00A8209F"/>
    <w:rsid w:val="00A821A0"/>
    <w:rsid w:val="00A8232B"/>
    <w:rsid w:val="00A824AA"/>
    <w:rsid w:val="00A826E3"/>
    <w:rsid w:val="00A82799"/>
    <w:rsid w:val="00A82A49"/>
    <w:rsid w:val="00A8316E"/>
    <w:rsid w:val="00A832B2"/>
    <w:rsid w:val="00A834D5"/>
    <w:rsid w:val="00A83747"/>
    <w:rsid w:val="00A8391A"/>
    <w:rsid w:val="00A839A1"/>
    <w:rsid w:val="00A83B03"/>
    <w:rsid w:val="00A83C17"/>
    <w:rsid w:val="00A83C4B"/>
    <w:rsid w:val="00A84400"/>
    <w:rsid w:val="00A8471A"/>
    <w:rsid w:val="00A8492D"/>
    <w:rsid w:val="00A84A77"/>
    <w:rsid w:val="00A84B04"/>
    <w:rsid w:val="00A85821"/>
    <w:rsid w:val="00A85836"/>
    <w:rsid w:val="00A8591A"/>
    <w:rsid w:val="00A85ECC"/>
    <w:rsid w:val="00A8633D"/>
    <w:rsid w:val="00A86386"/>
    <w:rsid w:val="00A863D9"/>
    <w:rsid w:val="00A86572"/>
    <w:rsid w:val="00A86A66"/>
    <w:rsid w:val="00A87032"/>
    <w:rsid w:val="00A870BF"/>
    <w:rsid w:val="00A870E8"/>
    <w:rsid w:val="00A87199"/>
    <w:rsid w:val="00A87BAF"/>
    <w:rsid w:val="00A904D1"/>
    <w:rsid w:val="00A906B6"/>
    <w:rsid w:val="00A908CC"/>
    <w:rsid w:val="00A9094F"/>
    <w:rsid w:val="00A90C26"/>
    <w:rsid w:val="00A91035"/>
    <w:rsid w:val="00A9146B"/>
    <w:rsid w:val="00A9184D"/>
    <w:rsid w:val="00A91C07"/>
    <w:rsid w:val="00A91C79"/>
    <w:rsid w:val="00A921B1"/>
    <w:rsid w:val="00A9228C"/>
    <w:rsid w:val="00A92309"/>
    <w:rsid w:val="00A92568"/>
    <w:rsid w:val="00A92CC1"/>
    <w:rsid w:val="00A92DD7"/>
    <w:rsid w:val="00A931DD"/>
    <w:rsid w:val="00A934EC"/>
    <w:rsid w:val="00A9390E"/>
    <w:rsid w:val="00A9393D"/>
    <w:rsid w:val="00A9401E"/>
    <w:rsid w:val="00A943A8"/>
    <w:rsid w:val="00A9465A"/>
    <w:rsid w:val="00A94BF5"/>
    <w:rsid w:val="00A94DDA"/>
    <w:rsid w:val="00A94E1E"/>
    <w:rsid w:val="00A94EC1"/>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43D"/>
    <w:rsid w:val="00AA4515"/>
    <w:rsid w:val="00AA4666"/>
    <w:rsid w:val="00AA4CE1"/>
    <w:rsid w:val="00AA4D3E"/>
    <w:rsid w:val="00AA4F10"/>
    <w:rsid w:val="00AA55BC"/>
    <w:rsid w:val="00AA6089"/>
    <w:rsid w:val="00AA6335"/>
    <w:rsid w:val="00AA68E7"/>
    <w:rsid w:val="00AA6AB8"/>
    <w:rsid w:val="00AA6C45"/>
    <w:rsid w:val="00AA6F51"/>
    <w:rsid w:val="00AA73BB"/>
    <w:rsid w:val="00AA743A"/>
    <w:rsid w:val="00AA75E6"/>
    <w:rsid w:val="00AA7773"/>
    <w:rsid w:val="00AA79B5"/>
    <w:rsid w:val="00AA79F8"/>
    <w:rsid w:val="00AB014C"/>
    <w:rsid w:val="00AB098C"/>
    <w:rsid w:val="00AB0F0C"/>
    <w:rsid w:val="00AB147F"/>
    <w:rsid w:val="00AB1526"/>
    <w:rsid w:val="00AB19F0"/>
    <w:rsid w:val="00AB19FE"/>
    <w:rsid w:val="00AB1A42"/>
    <w:rsid w:val="00AB247D"/>
    <w:rsid w:val="00AB2FA0"/>
    <w:rsid w:val="00AB325B"/>
    <w:rsid w:val="00AB35E2"/>
    <w:rsid w:val="00AB37D3"/>
    <w:rsid w:val="00AB3AFB"/>
    <w:rsid w:val="00AB3F79"/>
    <w:rsid w:val="00AB40E6"/>
    <w:rsid w:val="00AB4492"/>
    <w:rsid w:val="00AB5884"/>
    <w:rsid w:val="00AB5CB7"/>
    <w:rsid w:val="00AB637B"/>
    <w:rsid w:val="00AB64B8"/>
    <w:rsid w:val="00AB6623"/>
    <w:rsid w:val="00AB6762"/>
    <w:rsid w:val="00AB6B09"/>
    <w:rsid w:val="00AB7195"/>
    <w:rsid w:val="00AB7854"/>
    <w:rsid w:val="00AB7A3D"/>
    <w:rsid w:val="00AB7F84"/>
    <w:rsid w:val="00AC002A"/>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308"/>
    <w:rsid w:val="00AC34EB"/>
    <w:rsid w:val="00AC3804"/>
    <w:rsid w:val="00AC38DC"/>
    <w:rsid w:val="00AC3BB2"/>
    <w:rsid w:val="00AC3C66"/>
    <w:rsid w:val="00AC3DC8"/>
    <w:rsid w:val="00AC412E"/>
    <w:rsid w:val="00AC438A"/>
    <w:rsid w:val="00AC4652"/>
    <w:rsid w:val="00AC4D3D"/>
    <w:rsid w:val="00AC558A"/>
    <w:rsid w:val="00AC5812"/>
    <w:rsid w:val="00AC58F8"/>
    <w:rsid w:val="00AC594D"/>
    <w:rsid w:val="00AC5996"/>
    <w:rsid w:val="00AC5ED1"/>
    <w:rsid w:val="00AC6214"/>
    <w:rsid w:val="00AC6A90"/>
    <w:rsid w:val="00AC6E80"/>
    <w:rsid w:val="00AC758A"/>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FD5"/>
    <w:rsid w:val="00AD365F"/>
    <w:rsid w:val="00AD396C"/>
    <w:rsid w:val="00AD3BDE"/>
    <w:rsid w:val="00AD3C8F"/>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C6"/>
    <w:rsid w:val="00AD620D"/>
    <w:rsid w:val="00AD6821"/>
    <w:rsid w:val="00AD6B5B"/>
    <w:rsid w:val="00AD6FC9"/>
    <w:rsid w:val="00AD70E3"/>
    <w:rsid w:val="00AD71DB"/>
    <w:rsid w:val="00AD72D7"/>
    <w:rsid w:val="00AD7465"/>
    <w:rsid w:val="00AD7910"/>
    <w:rsid w:val="00AE09CD"/>
    <w:rsid w:val="00AE0DDE"/>
    <w:rsid w:val="00AE107E"/>
    <w:rsid w:val="00AE1475"/>
    <w:rsid w:val="00AE192C"/>
    <w:rsid w:val="00AE1A30"/>
    <w:rsid w:val="00AE1AD4"/>
    <w:rsid w:val="00AE1C78"/>
    <w:rsid w:val="00AE1ED5"/>
    <w:rsid w:val="00AE2074"/>
    <w:rsid w:val="00AE2169"/>
    <w:rsid w:val="00AE245E"/>
    <w:rsid w:val="00AE27D9"/>
    <w:rsid w:val="00AE2888"/>
    <w:rsid w:val="00AE2928"/>
    <w:rsid w:val="00AE296D"/>
    <w:rsid w:val="00AE2ADC"/>
    <w:rsid w:val="00AE2E03"/>
    <w:rsid w:val="00AE2FFD"/>
    <w:rsid w:val="00AE3126"/>
    <w:rsid w:val="00AE3233"/>
    <w:rsid w:val="00AE3265"/>
    <w:rsid w:val="00AE372A"/>
    <w:rsid w:val="00AE378B"/>
    <w:rsid w:val="00AE3E73"/>
    <w:rsid w:val="00AE3F15"/>
    <w:rsid w:val="00AE40A7"/>
    <w:rsid w:val="00AE43C6"/>
    <w:rsid w:val="00AE45CD"/>
    <w:rsid w:val="00AE4997"/>
    <w:rsid w:val="00AE502B"/>
    <w:rsid w:val="00AE51EA"/>
    <w:rsid w:val="00AE530A"/>
    <w:rsid w:val="00AE54DC"/>
    <w:rsid w:val="00AE5B47"/>
    <w:rsid w:val="00AE5DED"/>
    <w:rsid w:val="00AE5ED0"/>
    <w:rsid w:val="00AE5FE3"/>
    <w:rsid w:val="00AE60B0"/>
    <w:rsid w:val="00AE6416"/>
    <w:rsid w:val="00AE687D"/>
    <w:rsid w:val="00AE6D87"/>
    <w:rsid w:val="00AE6EC5"/>
    <w:rsid w:val="00AE6F4D"/>
    <w:rsid w:val="00AE709C"/>
    <w:rsid w:val="00AE7542"/>
    <w:rsid w:val="00AE76CB"/>
    <w:rsid w:val="00AE7B4E"/>
    <w:rsid w:val="00AF0777"/>
    <w:rsid w:val="00AF089B"/>
    <w:rsid w:val="00AF1360"/>
    <w:rsid w:val="00AF1865"/>
    <w:rsid w:val="00AF1958"/>
    <w:rsid w:val="00AF1DDD"/>
    <w:rsid w:val="00AF2860"/>
    <w:rsid w:val="00AF313B"/>
    <w:rsid w:val="00AF32C5"/>
    <w:rsid w:val="00AF3709"/>
    <w:rsid w:val="00AF38FE"/>
    <w:rsid w:val="00AF39A6"/>
    <w:rsid w:val="00AF3B7E"/>
    <w:rsid w:val="00AF3BFF"/>
    <w:rsid w:val="00AF3E58"/>
    <w:rsid w:val="00AF453C"/>
    <w:rsid w:val="00AF4D09"/>
    <w:rsid w:val="00AF4D61"/>
    <w:rsid w:val="00AF5447"/>
    <w:rsid w:val="00AF549C"/>
    <w:rsid w:val="00AF56A4"/>
    <w:rsid w:val="00AF5C73"/>
    <w:rsid w:val="00AF5F39"/>
    <w:rsid w:val="00AF6169"/>
    <w:rsid w:val="00AF6645"/>
    <w:rsid w:val="00AF680D"/>
    <w:rsid w:val="00AF684E"/>
    <w:rsid w:val="00AF6BBF"/>
    <w:rsid w:val="00AF6C0D"/>
    <w:rsid w:val="00AF6D88"/>
    <w:rsid w:val="00AF7469"/>
    <w:rsid w:val="00AF7477"/>
    <w:rsid w:val="00AF7701"/>
    <w:rsid w:val="00AF77BB"/>
    <w:rsid w:val="00B00058"/>
    <w:rsid w:val="00B00073"/>
    <w:rsid w:val="00B0009D"/>
    <w:rsid w:val="00B00B45"/>
    <w:rsid w:val="00B00DAF"/>
    <w:rsid w:val="00B00E53"/>
    <w:rsid w:val="00B01917"/>
    <w:rsid w:val="00B01DBD"/>
    <w:rsid w:val="00B01EB5"/>
    <w:rsid w:val="00B0221E"/>
    <w:rsid w:val="00B02454"/>
    <w:rsid w:val="00B0263A"/>
    <w:rsid w:val="00B026D7"/>
    <w:rsid w:val="00B0291B"/>
    <w:rsid w:val="00B03B51"/>
    <w:rsid w:val="00B0405A"/>
    <w:rsid w:val="00B04842"/>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3FE"/>
    <w:rsid w:val="00B10956"/>
    <w:rsid w:val="00B10CC7"/>
    <w:rsid w:val="00B10EC8"/>
    <w:rsid w:val="00B1171E"/>
    <w:rsid w:val="00B12002"/>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5B9"/>
    <w:rsid w:val="00B16A0C"/>
    <w:rsid w:val="00B16A4C"/>
    <w:rsid w:val="00B16AED"/>
    <w:rsid w:val="00B16AFC"/>
    <w:rsid w:val="00B16AFF"/>
    <w:rsid w:val="00B16DB4"/>
    <w:rsid w:val="00B16FF6"/>
    <w:rsid w:val="00B17332"/>
    <w:rsid w:val="00B177CE"/>
    <w:rsid w:val="00B2007D"/>
    <w:rsid w:val="00B2048D"/>
    <w:rsid w:val="00B205D2"/>
    <w:rsid w:val="00B21171"/>
    <w:rsid w:val="00B21228"/>
    <w:rsid w:val="00B21D4B"/>
    <w:rsid w:val="00B21DFF"/>
    <w:rsid w:val="00B21E53"/>
    <w:rsid w:val="00B21FCC"/>
    <w:rsid w:val="00B22151"/>
    <w:rsid w:val="00B22239"/>
    <w:rsid w:val="00B22241"/>
    <w:rsid w:val="00B2241B"/>
    <w:rsid w:val="00B22EC1"/>
    <w:rsid w:val="00B230BB"/>
    <w:rsid w:val="00B23CD9"/>
    <w:rsid w:val="00B23E92"/>
    <w:rsid w:val="00B240A7"/>
    <w:rsid w:val="00B24602"/>
    <w:rsid w:val="00B246EB"/>
    <w:rsid w:val="00B247FF"/>
    <w:rsid w:val="00B24923"/>
    <w:rsid w:val="00B24A02"/>
    <w:rsid w:val="00B24A7D"/>
    <w:rsid w:val="00B24BF5"/>
    <w:rsid w:val="00B25082"/>
    <w:rsid w:val="00B253A6"/>
    <w:rsid w:val="00B253E6"/>
    <w:rsid w:val="00B2566C"/>
    <w:rsid w:val="00B259E6"/>
    <w:rsid w:val="00B25D28"/>
    <w:rsid w:val="00B25E82"/>
    <w:rsid w:val="00B25FDE"/>
    <w:rsid w:val="00B262E7"/>
    <w:rsid w:val="00B26451"/>
    <w:rsid w:val="00B26A66"/>
    <w:rsid w:val="00B26B28"/>
    <w:rsid w:val="00B26C9F"/>
    <w:rsid w:val="00B26FBE"/>
    <w:rsid w:val="00B26FD4"/>
    <w:rsid w:val="00B271D5"/>
    <w:rsid w:val="00B27342"/>
    <w:rsid w:val="00B277BB"/>
    <w:rsid w:val="00B27F3B"/>
    <w:rsid w:val="00B300F1"/>
    <w:rsid w:val="00B30C0C"/>
    <w:rsid w:val="00B30E6D"/>
    <w:rsid w:val="00B30EC4"/>
    <w:rsid w:val="00B3121E"/>
    <w:rsid w:val="00B315CD"/>
    <w:rsid w:val="00B3197E"/>
    <w:rsid w:val="00B31B47"/>
    <w:rsid w:val="00B31CE6"/>
    <w:rsid w:val="00B320CA"/>
    <w:rsid w:val="00B32740"/>
    <w:rsid w:val="00B32A71"/>
    <w:rsid w:val="00B32ADD"/>
    <w:rsid w:val="00B32B08"/>
    <w:rsid w:val="00B32B12"/>
    <w:rsid w:val="00B32CBB"/>
    <w:rsid w:val="00B32E11"/>
    <w:rsid w:val="00B331B1"/>
    <w:rsid w:val="00B338A5"/>
    <w:rsid w:val="00B34147"/>
    <w:rsid w:val="00B344C7"/>
    <w:rsid w:val="00B34F7C"/>
    <w:rsid w:val="00B351D6"/>
    <w:rsid w:val="00B35454"/>
    <w:rsid w:val="00B355E0"/>
    <w:rsid w:val="00B35D4B"/>
    <w:rsid w:val="00B3615F"/>
    <w:rsid w:val="00B36594"/>
    <w:rsid w:val="00B367BF"/>
    <w:rsid w:val="00B373A1"/>
    <w:rsid w:val="00B3745A"/>
    <w:rsid w:val="00B37ACC"/>
    <w:rsid w:val="00B37B3A"/>
    <w:rsid w:val="00B37B6C"/>
    <w:rsid w:val="00B400D0"/>
    <w:rsid w:val="00B401F1"/>
    <w:rsid w:val="00B40283"/>
    <w:rsid w:val="00B40623"/>
    <w:rsid w:val="00B406C4"/>
    <w:rsid w:val="00B409BC"/>
    <w:rsid w:val="00B40C29"/>
    <w:rsid w:val="00B40C3D"/>
    <w:rsid w:val="00B40EA0"/>
    <w:rsid w:val="00B41075"/>
    <w:rsid w:val="00B415B7"/>
    <w:rsid w:val="00B41A60"/>
    <w:rsid w:val="00B41DBE"/>
    <w:rsid w:val="00B4240F"/>
    <w:rsid w:val="00B4269A"/>
    <w:rsid w:val="00B42B12"/>
    <w:rsid w:val="00B42B56"/>
    <w:rsid w:val="00B42BA8"/>
    <w:rsid w:val="00B42F22"/>
    <w:rsid w:val="00B432ED"/>
    <w:rsid w:val="00B43355"/>
    <w:rsid w:val="00B43363"/>
    <w:rsid w:val="00B43563"/>
    <w:rsid w:val="00B43712"/>
    <w:rsid w:val="00B43822"/>
    <w:rsid w:val="00B439D1"/>
    <w:rsid w:val="00B43C0D"/>
    <w:rsid w:val="00B442B1"/>
    <w:rsid w:val="00B443E8"/>
    <w:rsid w:val="00B44532"/>
    <w:rsid w:val="00B44C80"/>
    <w:rsid w:val="00B44D2B"/>
    <w:rsid w:val="00B453D3"/>
    <w:rsid w:val="00B4561C"/>
    <w:rsid w:val="00B45629"/>
    <w:rsid w:val="00B459A5"/>
    <w:rsid w:val="00B45B7A"/>
    <w:rsid w:val="00B45C80"/>
    <w:rsid w:val="00B45D51"/>
    <w:rsid w:val="00B45E8D"/>
    <w:rsid w:val="00B4600E"/>
    <w:rsid w:val="00B46017"/>
    <w:rsid w:val="00B46128"/>
    <w:rsid w:val="00B4687D"/>
    <w:rsid w:val="00B46A64"/>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4E6"/>
    <w:rsid w:val="00B51997"/>
    <w:rsid w:val="00B52476"/>
    <w:rsid w:val="00B52498"/>
    <w:rsid w:val="00B52EEC"/>
    <w:rsid w:val="00B52F14"/>
    <w:rsid w:val="00B5329C"/>
    <w:rsid w:val="00B53890"/>
    <w:rsid w:val="00B53A45"/>
    <w:rsid w:val="00B53AE0"/>
    <w:rsid w:val="00B54079"/>
    <w:rsid w:val="00B54400"/>
    <w:rsid w:val="00B54D52"/>
    <w:rsid w:val="00B54D55"/>
    <w:rsid w:val="00B5514F"/>
    <w:rsid w:val="00B55387"/>
    <w:rsid w:val="00B553D2"/>
    <w:rsid w:val="00B55553"/>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514"/>
    <w:rsid w:val="00B61D05"/>
    <w:rsid w:val="00B61EAF"/>
    <w:rsid w:val="00B61F8C"/>
    <w:rsid w:val="00B61FE4"/>
    <w:rsid w:val="00B62A05"/>
    <w:rsid w:val="00B62D0E"/>
    <w:rsid w:val="00B62E6B"/>
    <w:rsid w:val="00B63644"/>
    <w:rsid w:val="00B64161"/>
    <w:rsid w:val="00B644D4"/>
    <w:rsid w:val="00B64848"/>
    <w:rsid w:val="00B64D1E"/>
    <w:rsid w:val="00B654B0"/>
    <w:rsid w:val="00B656D6"/>
    <w:rsid w:val="00B65997"/>
    <w:rsid w:val="00B65A13"/>
    <w:rsid w:val="00B65BAE"/>
    <w:rsid w:val="00B65F28"/>
    <w:rsid w:val="00B661F0"/>
    <w:rsid w:val="00B66B98"/>
    <w:rsid w:val="00B66C2C"/>
    <w:rsid w:val="00B66CAC"/>
    <w:rsid w:val="00B67192"/>
    <w:rsid w:val="00B671A9"/>
    <w:rsid w:val="00B672CF"/>
    <w:rsid w:val="00B67309"/>
    <w:rsid w:val="00B6779A"/>
    <w:rsid w:val="00B6792E"/>
    <w:rsid w:val="00B67C65"/>
    <w:rsid w:val="00B70081"/>
    <w:rsid w:val="00B702C8"/>
    <w:rsid w:val="00B7032F"/>
    <w:rsid w:val="00B707DD"/>
    <w:rsid w:val="00B70E77"/>
    <w:rsid w:val="00B70ED0"/>
    <w:rsid w:val="00B70F48"/>
    <w:rsid w:val="00B711D5"/>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CA2"/>
    <w:rsid w:val="00B75EC8"/>
    <w:rsid w:val="00B75F04"/>
    <w:rsid w:val="00B764D1"/>
    <w:rsid w:val="00B76E43"/>
    <w:rsid w:val="00B76F47"/>
    <w:rsid w:val="00B77100"/>
    <w:rsid w:val="00B772D2"/>
    <w:rsid w:val="00B773C7"/>
    <w:rsid w:val="00B7763B"/>
    <w:rsid w:val="00B77ED7"/>
    <w:rsid w:val="00B77F58"/>
    <w:rsid w:val="00B800D5"/>
    <w:rsid w:val="00B80228"/>
    <w:rsid w:val="00B80E64"/>
    <w:rsid w:val="00B80EDD"/>
    <w:rsid w:val="00B80EF9"/>
    <w:rsid w:val="00B80F70"/>
    <w:rsid w:val="00B80FEB"/>
    <w:rsid w:val="00B8108C"/>
    <w:rsid w:val="00B811F7"/>
    <w:rsid w:val="00B8129D"/>
    <w:rsid w:val="00B8142F"/>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2F5E"/>
    <w:rsid w:val="00B83723"/>
    <w:rsid w:val="00B83DB4"/>
    <w:rsid w:val="00B83E66"/>
    <w:rsid w:val="00B8436E"/>
    <w:rsid w:val="00B84A1F"/>
    <w:rsid w:val="00B84A2D"/>
    <w:rsid w:val="00B84AB0"/>
    <w:rsid w:val="00B84B89"/>
    <w:rsid w:val="00B84C69"/>
    <w:rsid w:val="00B8506A"/>
    <w:rsid w:val="00B853F6"/>
    <w:rsid w:val="00B85547"/>
    <w:rsid w:val="00B85FB8"/>
    <w:rsid w:val="00B86559"/>
    <w:rsid w:val="00B86745"/>
    <w:rsid w:val="00B8680E"/>
    <w:rsid w:val="00B8685C"/>
    <w:rsid w:val="00B86AD9"/>
    <w:rsid w:val="00B86D95"/>
    <w:rsid w:val="00B86E33"/>
    <w:rsid w:val="00B8720A"/>
    <w:rsid w:val="00B87C4C"/>
    <w:rsid w:val="00B87CC0"/>
    <w:rsid w:val="00B87E7E"/>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9F7"/>
    <w:rsid w:val="00B94C77"/>
    <w:rsid w:val="00B94D8D"/>
    <w:rsid w:val="00B94E2E"/>
    <w:rsid w:val="00B9517A"/>
    <w:rsid w:val="00B95348"/>
    <w:rsid w:val="00B95872"/>
    <w:rsid w:val="00B95AC8"/>
    <w:rsid w:val="00B95E16"/>
    <w:rsid w:val="00B96552"/>
    <w:rsid w:val="00B96AAF"/>
    <w:rsid w:val="00B96B57"/>
    <w:rsid w:val="00B96D01"/>
    <w:rsid w:val="00B9735E"/>
    <w:rsid w:val="00B97601"/>
    <w:rsid w:val="00B978B2"/>
    <w:rsid w:val="00B97A9E"/>
    <w:rsid w:val="00B97B62"/>
    <w:rsid w:val="00B97B90"/>
    <w:rsid w:val="00B97FE9"/>
    <w:rsid w:val="00BA06A4"/>
    <w:rsid w:val="00BA0F7F"/>
    <w:rsid w:val="00BA0FE4"/>
    <w:rsid w:val="00BA14CE"/>
    <w:rsid w:val="00BA1710"/>
    <w:rsid w:val="00BA1751"/>
    <w:rsid w:val="00BA1E60"/>
    <w:rsid w:val="00BA262F"/>
    <w:rsid w:val="00BA279B"/>
    <w:rsid w:val="00BA2BA0"/>
    <w:rsid w:val="00BA2F6A"/>
    <w:rsid w:val="00BA2F76"/>
    <w:rsid w:val="00BA3146"/>
    <w:rsid w:val="00BA3323"/>
    <w:rsid w:val="00BA3760"/>
    <w:rsid w:val="00BA37E8"/>
    <w:rsid w:val="00BA4008"/>
    <w:rsid w:val="00BA47CC"/>
    <w:rsid w:val="00BA4830"/>
    <w:rsid w:val="00BA48F4"/>
    <w:rsid w:val="00BA4C15"/>
    <w:rsid w:val="00BA4ED0"/>
    <w:rsid w:val="00BA50D5"/>
    <w:rsid w:val="00BA51FE"/>
    <w:rsid w:val="00BA583F"/>
    <w:rsid w:val="00BA5AEE"/>
    <w:rsid w:val="00BA5CC0"/>
    <w:rsid w:val="00BA5FC0"/>
    <w:rsid w:val="00BA65DB"/>
    <w:rsid w:val="00BA6B79"/>
    <w:rsid w:val="00BA7061"/>
    <w:rsid w:val="00BA755A"/>
    <w:rsid w:val="00BA7B59"/>
    <w:rsid w:val="00BA7D58"/>
    <w:rsid w:val="00BA7F9E"/>
    <w:rsid w:val="00BB0218"/>
    <w:rsid w:val="00BB047E"/>
    <w:rsid w:val="00BB04F6"/>
    <w:rsid w:val="00BB0579"/>
    <w:rsid w:val="00BB05F2"/>
    <w:rsid w:val="00BB0676"/>
    <w:rsid w:val="00BB0A1E"/>
    <w:rsid w:val="00BB0A90"/>
    <w:rsid w:val="00BB0CB9"/>
    <w:rsid w:val="00BB150E"/>
    <w:rsid w:val="00BB1548"/>
    <w:rsid w:val="00BB1597"/>
    <w:rsid w:val="00BB1666"/>
    <w:rsid w:val="00BB1692"/>
    <w:rsid w:val="00BB186F"/>
    <w:rsid w:val="00BB18BE"/>
    <w:rsid w:val="00BB1B13"/>
    <w:rsid w:val="00BB1D6B"/>
    <w:rsid w:val="00BB22FF"/>
    <w:rsid w:val="00BB2504"/>
    <w:rsid w:val="00BB2602"/>
    <w:rsid w:val="00BB272F"/>
    <w:rsid w:val="00BB2D40"/>
    <w:rsid w:val="00BB2F47"/>
    <w:rsid w:val="00BB30EE"/>
    <w:rsid w:val="00BB39D0"/>
    <w:rsid w:val="00BB3E06"/>
    <w:rsid w:val="00BB41A5"/>
    <w:rsid w:val="00BB5037"/>
    <w:rsid w:val="00BB50DB"/>
    <w:rsid w:val="00BB56F3"/>
    <w:rsid w:val="00BB5857"/>
    <w:rsid w:val="00BB5B8E"/>
    <w:rsid w:val="00BB5FDB"/>
    <w:rsid w:val="00BB662E"/>
    <w:rsid w:val="00BB669D"/>
    <w:rsid w:val="00BB6E13"/>
    <w:rsid w:val="00BB7BEB"/>
    <w:rsid w:val="00BC0102"/>
    <w:rsid w:val="00BC01BA"/>
    <w:rsid w:val="00BC0931"/>
    <w:rsid w:val="00BC0C4B"/>
    <w:rsid w:val="00BC10B7"/>
    <w:rsid w:val="00BC167B"/>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005"/>
    <w:rsid w:val="00BC456A"/>
    <w:rsid w:val="00BC52F5"/>
    <w:rsid w:val="00BC5818"/>
    <w:rsid w:val="00BC5A0A"/>
    <w:rsid w:val="00BC5C1E"/>
    <w:rsid w:val="00BC6142"/>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3406"/>
    <w:rsid w:val="00BD3EE0"/>
    <w:rsid w:val="00BD4117"/>
    <w:rsid w:val="00BD4592"/>
    <w:rsid w:val="00BD48DA"/>
    <w:rsid w:val="00BD498E"/>
    <w:rsid w:val="00BD4DC1"/>
    <w:rsid w:val="00BD506D"/>
    <w:rsid w:val="00BD5178"/>
    <w:rsid w:val="00BD5328"/>
    <w:rsid w:val="00BD547E"/>
    <w:rsid w:val="00BD5626"/>
    <w:rsid w:val="00BD6312"/>
    <w:rsid w:val="00BD63BE"/>
    <w:rsid w:val="00BD6808"/>
    <w:rsid w:val="00BD699E"/>
    <w:rsid w:val="00BD7122"/>
    <w:rsid w:val="00BD7869"/>
    <w:rsid w:val="00BD7CA6"/>
    <w:rsid w:val="00BD7F9B"/>
    <w:rsid w:val="00BE0067"/>
    <w:rsid w:val="00BE00DC"/>
    <w:rsid w:val="00BE0430"/>
    <w:rsid w:val="00BE0438"/>
    <w:rsid w:val="00BE088D"/>
    <w:rsid w:val="00BE0DFE"/>
    <w:rsid w:val="00BE153B"/>
    <w:rsid w:val="00BE165F"/>
    <w:rsid w:val="00BE17F3"/>
    <w:rsid w:val="00BE2060"/>
    <w:rsid w:val="00BE2588"/>
    <w:rsid w:val="00BE261A"/>
    <w:rsid w:val="00BE26F8"/>
    <w:rsid w:val="00BE2E05"/>
    <w:rsid w:val="00BE2E69"/>
    <w:rsid w:val="00BE2EF1"/>
    <w:rsid w:val="00BE32E9"/>
    <w:rsid w:val="00BE33E6"/>
    <w:rsid w:val="00BE343C"/>
    <w:rsid w:val="00BE3513"/>
    <w:rsid w:val="00BE355B"/>
    <w:rsid w:val="00BE35C1"/>
    <w:rsid w:val="00BE371A"/>
    <w:rsid w:val="00BE3CF8"/>
    <w:rsid w:val="00BE3EEE"/>
    <w:rsid w:val="00BE4649"/>
    <w:rsid w:val="00BE51BA"/>
    <w:rsid w:val="00BE5397"/>
    <w:rsid w:val="00BE57D8"/>
    <w:rsid w:val="00BE5E0D"/>
    <w:rsid w:val="00BE5FAD"/>
    <w:rsid w:val="00BE6ABC"/>
    <w:rsid w:val="00BE6B9B"/>
    <w:rsid w:val="00BE6DE2"/>
    <w:rsid w:val="00BE74C0"/>
    <w:rsid w:val="00BE7BAA"/>
    <w:rsid w:val="00BE7E3E"/>
    <w:rsid w:val="00BE7FB7"/>
    <w:rsid w:val="00BF006D"/>
    <w:rsid w:val="00BF009B"/>
    <w:rsid w:val="00BF04DB"/>
    <w:rsid w:val="00BF0536"/>
    <w:rsid w:val="00BF0621"/>
    <w:rsid w:val="00BF0760"/>
    <w:rsid w:val="00BF0B88"/>
    <w:rsid w:val="00BF0CFF"/>
    <w:rsid w:val="00BF0FA2"/>
    <w:rsid w:val="00BF109F"/>
    <w:rsid w:val="00BF1179"/>
    <w:rsid w:val="00BF1295"/>
    <w:rsid w:val="00BF1B18"/>
    <w:rsid w:val="00BF1F20"/>
    <w:rsid w:val="00BF27CC"/>
    <w:rsid w:val="00BF2932"/>
    <w:rsid w:val="00BF299D"/>
    <w:rsid w:val="00BF3072"/>
    <w:rsid w:val="00BF3519"/>
    <w:rsid w:val="00BF355D"/>
    <w:rsid w:val="00BF3623"/>
    <w:rsid w:val="00BF38AE"/>
    <w:rsid w:val="00BF3DE5"/>
    <w:rsid w:val="00BF3E9C"/>
    <w:rsid w:val="00BF44D8"/>
    <w:rsid w:val="00BF4B30"/>
    <w:rsid w:val="00BF4F7D"/>
    <w:rsid w:val="00BF507F"/>
    <w:rsid w:val="00BF5197"/>
    <w:rsid w:val="00BF533C"/>
    <w:rsid w:val="00BF53B3"/>
    <w:rsid w:val="00BF5611"/>
    <w:rsid w:val="00BF5D32"/>
    <w:rsid w:val="00BF60BB"/>
    <w:rsid w:val="00BF6C43"/>
    <w:rsid w:val="00BF6E0C"/>
    <w:rsid w:val="00BF6F3A"/>
    <w:rsid w:val="00BF6FB6"/>
    <w:rsid w:val="00BF7444"/>
    <w:rsid w:val="00BF7684"/>
    <w:rsid w:val="00BF76BB"/>
    <w:rsid w:val="00BF76C3"/>
    <w:rsid w:val="00BF7B0F"/>
    <w:rsid w:val="00C003DA"/>
    <w:rsid w:val="00C004F2"/>
    <w:rsid w:val="00C0083C"/>
    <w:rsid w:val="00C00BC1"/>
    <w:rsid w:val="00C00F3C"/>
    <w:rsid w:val="00C01233"/>
    <w:rsid w:val="00C01757"/>
    <w:rsid w:val="00C01BA8"/>
    <w:rsid w:val="00C01DD2"/>
    <w:rsid w:val="00C01F49"/>
    <w:rsid w:val="00C01F8E"/>
    <w:rsid w:val="00C02D38"/>
    <w:rsid w:val="00C032EF"/>
    <w:rsid w:val="00C03751"/>
    <w:rsid w:val="00C0399C"/>
    <w:rsid w:val="00C03BB2"/>
    <w:rsid w:val="00C03F26"/>
    <w:rsid w:val="00C0430A"/>
    <w:rsid w:val="00C049B1"/>
    <w:rsid w:val="00C04A35"/>
    <w:rsid w:val="00C04D26"/>
    <w:rsid w:val="00C04E49"/>
    <w:rsid w:val="00C0546D"/>
    <w:rsid w:val="00C057AE"/>
    <w:rsid w:val="00C058F9"/>
    <w:rsid w:val="00C05F10"/>
    <w:rsid w:val="00C05F4C"/>
    <w:rsid w:val="00C06109"/>
    <w:rsid w:val="00C06366"/>
    <w:rsid w:val="00C06A71"/>
    <w:rsid w:val="00C06B1E"/>
    <w:rsid w:val="00C06E55"/>
    <w:rsid w:val="00C06F47"/>
    <w:rsid w:val="00C0715B"/>
    <w:rsid w:val="00C073BB"/>
    <w:rsid w:val="00C073D2"/>
    <w:rsid w:val="00C075DA"/>
    <w:rsid w:val="00C07ABA"/>
    <w:rsid w:val="00C07C31"/>
    <w:rsid w:val="00C07FBE"/>
    <w:rsid w:val="00C07FF2"/>
    <w:rsid w:val="00C1030C"/>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65F"/>
    <w:rsid w:val="00C13977"/>
    <w:rsid w:val="00C141D6"/>
    <w:rsid w:val="00C14684"/>
    <w:rsid w:val="00C148B0"/>
    <w:rsid w:val="00C148C1"/>
    <w:rsid w:val="00C14CA9"/>
    <w:rsid w:val="00C156D2"/>
    <w:rsid w:val="00C15747"/>
    <w:rsid w:val="00C157D8"/>
    <w:rsid w:val="00C15E30"/>
    <w:rsid w:val="00C16424"/>
    <w:rsid w:val="00C167BE"/>
    <w:rsid w:val="00C169E4"/>
    <w:rsid w:val="00C16AA6"/>
    <w:rsid w:val="00C179AC"/>
    <w:rsid w:val="00C17E94"/>
    <w:rsid w:val="00C2002D"/>
    <w:rsid w:val="00C200F4"/>
    <w:rsid w:val="00C204ED"/>
    <w:rsid w:val="00C207BD"/>
    <w:rsid w:val="00C20A03"/>
    <w:rsid w:val="00C20CFB"/>
    <w:rsid w:val="00C216BE"/>
    <w:rsid w:val="00C22098"/>
    <w:rsid w:val="00C2295D"/>
    <w:rsid w:val="00C22B8F"/>
    <w:rsid w:val="00C22BCE"/>
    <w:rsid w:val="00C22E18"/>
    <w:rsid w:val="00C22FAA"/>
    <w:rsid w:val="00C232AA"/>
    <w:rsid w:val="00C23449"/>
    <w:rsid w:val="00C23450"/>
    <w:rsid w:val="00C23C73"/>
    <w:rsid w:val="00C242FA"/>
    <w:rsid w:val="00C24BBD"/>
    <w:rsid w:val="00C24FC0"/>
    <w:rsid w:val="00C25136"/>
    <w:rsid w:val="00C25599"/>
    <w:rsid w:val="00C2560D"/>
    <w:rsid w:val="00C256DA"/>
    <w:rsid w:val="00C25882"/>
    <w:rsid w:val="00C25E28"/>
    <w:rsid w:val="00C26067"/>
    <w:rsid w:val="00C26103"/>
    <w:rsid w:val="00C26805"/>
    <w:rsid w:val="00C26BF0"/>
    <w:rsid w:val="00C27291"/>
    <w:rsid w:val="00C27543"/>
    <w:rsid w:val="00C27802"/>
    <w:rsid w:val="00C2789F"/>
    <w:rsid w:val="00C303F2"/>
    <w:rsid w:val="00C30549"/>
    <w:rsid w:val="00C31076"/>
    <w:rsid w:val="00C317EC"/>
    <w:rsid w:val="00C318A6"/>
    <w:rsid w:val="00C31971"/>
    <w:rsid w:val="00C31E71"/>
    <w:rsid w:val="00C32244"/>
    <w:rsid w:val="00C32303"/>
    <w:rsid w:val="00C32354"/>
    <w:rsid w:val="00C328EC"/>
    <w:rsid w:val="00C32971"/>
    <w:rsid w:val="00C32EDB"/>
    <w:rsid w:val="00C32F03"/>
    <w:rsid w:val="00C32FF4"/>
    <w:rsid w:val="00C3312D"/>
    <w:rsid w:val="00C33166"/>
    <w:rsid w:val="00C33B71"/>
    <w:rsid w:val="00C340FE"/>
    <w:rsid w:val="00C341C0"/>
    <w:rsid w:val="00C34400"/>
    <w:rsid w:val="00C345DD"/>
    <w:rsid w:val="00C34BE0"/>
    <w:rsid w:val="00C34C02"/>
    <w:rsid w:val="00C34DD0"/>
    <w:rsid w:val="00C350B0"/>
    <w:rsid w:val="00C351C9"/>
    <w:rsid w:val="00C35253"/>
    <w:rsid w:val="00C357A7"/>
    <w:rsid w:val="00C357E8"/>
    <w:rsid w:val="00C367F5"/>
    <w:rsid w:val="00C3689B"/>
    <w:rsid w:val="00C369BA"/>
    <w:rsid w:val="00C36A14"/>
    <w:rsid w:val="00C36B37"/>
    <w:rsid w:val="00C36B9D"/>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38B"/>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3AC"/>
    <w:rsid w:val="00C5149F"/>
    <w:rsid w:val="00C51699"/>
    <w:rsid w:val="00C5206F"/>
    <w:rsid w:val="00C52739"/>
    <w:rsid w:val="00C527E1"/>
    <w:rsid w:val="00C529EA"/>
    <w:rsid w:val="00C52C13"/>
    <w:rsid w:val="00C52DDC"/>
    <w:rsid w:val="00C52FC2"/>
    <w:rsid w:val="00C5354D"/>
    <w:rsid w:val="00C535F8"/>
    <w:rsid w:val="00C53BBF"/>
    <w:rsid w:val="00C53D38"/>
    <w:rsid w:val="00C53D5C"/>
    <w:rsid w:val="00C54250"/>
    <w:rsid w:val="00C54495"/>
    <w:rsid w:val="00C544D4"/>
    <w:rsid w:val="00C54E73"/>
    <w:rsid w:val="00C54FBF"/>
    <w:rsid w:val="00C55735"/>
    <w:rsid w:val="00C55AC8"/>
    <w:rsid w:val="00C5626B"/>
    <w:rsid w:val="00C56346"/>
    <w:rsid w:val="00C56771"/>
    <w:rsid w:val="00C56DF0"/>
    <w:rsid w:val="00C57206"/>
    <w:rsid w:val="00C57794"/>
    <w:rsid w:val="00C602DF"/>
    <w:rsid w:val="00C60D1F"/>
    <w:rsid w:val="00C60D54"/>
    <w:rsid w:val="00C612DB"/>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4CBD"/>
    <w:rsid w:val="00C6513D"/>
    <w:rsid w:val="00C6516B"/>
    <w:rsid w:val="00C65811"/>
    <w:rsid w:val="00C6583B"/>
    <w:rsid w:val="00C65A99"/>
    <w:rsid w:val="00C65BBE"/>
    <w:rsid w:val="00C65CCC"/>
    <w:rsid w:val="00C65E00"/>
    <w:rsid w:val="00C65E5E"/>
    <w:rsid w:val="00C6606E"/>
    <w:rsid w:val="00C661EB"/>
    <w:rsid w:val="00C66273"/>
    <w:rsid w:val="00C66582"/>
    <w:rsid w:val="00C666D2"/>
    <w:rsid w:val="00C6683F"/>
    <w:rsid w:val="00C66BDF"/>
    <w:rsid w:val="00C6700D"/>
    <w:rsid w:val="00C67388"/>
    <w:rsid w:val="00C67580"/>
    <w:rsid w:val="00C67CFA"/>
    <w:rsid w:val="00C67DF7"/>
    <w:rsid w:val="00C70140"/>
    <w:rsid w:val="00C7052B"/>
    <w:rsid w:val="00C705B1"/>
    <w:rsid w:val="00C707A5"/>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337A"/>
    <w:rsid w:val="00C737FE"/>
    <w:rsid w:val="00C73849"/>
    <w:rsid w:val="00C738F2"/>
    <w:rsid w:val="00C73B0D"/>
    <w:rsid w:val="00C744AE"/>
    <w:rsid w:val="00C74DF9"/>
    <w:rsid w:val="00C750D9"/>
    <w:rsid w:val="00C75229"/>
    <w:rsid w:val="00C7525B"/>
    <w:rsid w:val="00C75304"/>
    <w:rsid w:val="00C754C9"/>
    <w:rsid w:val="00C75527"/>
    <w:rsid w:val="00C75764"/>
    <w:rsid w:val="00C76247"/>
    <w:rsid w:val="00C76480"/>
    <w:rsid w:val="00C77F17"/>
    <w:rsid w:val="00C77F3A"/>
    <w:rsid w:val="00C809BF"/>
    <w:rsid w:val="00C80B8F"/>
    <w:rsid w:val="00C80D2E"/>
    <w:rsid w:val="00C80F9D"/>
    <w:rsid w:val="00C80FC8"/>
    <w:rsid w:val="00C8114D"/>
    <w:rsid w:val="00C81496"/>
    <w:rsid w:val="00C817BA"/>
    <w:rsid w:val="00C82005"/>
    <w:rsid w:val="00C82172"/>
    <w:rsid w:val="00C82212"/>
    <w:rsid w:val="00C826BC"/>
    <w:rsid w:val="00C82905"/>
    <w:rsid w:val="00C82DC9"/>
    <w:rsid w:val="00C82F46"/>
    <w:rsid w:val="00C82FB8"/>
    <w:rsid w:val="00C83358"/>
    <w:rsid w:val="00C839AC"/>
    <w:rsid w:val="00C83A61"/>
    <w:rsid w:val="00C83A64"/>
    <w:rsid w:val="00C83F65"/>
    <w:rsid w:val="00C840EF"/>
    <w:rsid w:val="00C846D5"/>
    <w:rsid w:val="00C84F07"/>
    <w:rsid w:val="00C84F5B"/>
    <w:rsid w:val="00C8545B"/>
    <w:rsid w:val="00C86379"/>
    <w:rsid w:val="00C8662F"/>
    <w:rsid w:val="00C8667D"/>
    <w:rsid w:val="00C866E6"/>
    <w:rsid w:val="00C86EB9"/>
    <w:rsid w:val="00C86FA9"/>
    <w:rsid w:val="00C870A4"/>
    <w:rsid w:val="00C877E3"/>
    <w:rsid w:val="00C879BD"/>
    <w:rsid w:val="00C87F32"/>
    <w:rsid w:val="00C90053"/>
    <w:rsid w:val="00C90090"/>
    <w:rsid w:val="00C901CD"/>
    <w:rsid w:val="00C9084C"/>
    <w:rsid w:val="00C90CA0"/>
    <w:rsid w:val="00C91170"/>
    <w:rsid w:val="00C9123A"/>
    <w:rsid w:val="00C9129B"/>
    <w:rsid w:val="00C9129C"/>
    <w:rsid w:val="00C91793"/>
    <w:rsid w:val="00C9190C"/>
    <w:rsid w:val="00C91CBA"/>
    <w:rsid w:val="00C91DCD"/>
    <w:rsid w:val="00C92007"/>
    <w:rsid w:val="00C92077"/>
    <w:rsid w:val="00C9211A"/>
    <w:rsid w:val="00C92482"/>
    <w:rsid w:val="00C925FC"/>
    <w:rsid w:val="00C92607"/>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75B"/>
    <w:rsid w:val="00C95784"/>
    <w:rsid w:val="00C95ACC"/>
    <w:rsid w:val="00C95E5A"/>
    <w:rsid w:val="00C95EA9"/>
    <w:rsid w:val="00C964AD"/>
    <w:rsid w:val="00C965D6"/>
    <w:rsid w:val="00C96819"/>
    <w:rsid w:val="00C970DF"/>
    <w:rsid w:val="00C97317"/>
    <w:rsid w:val="00C9736E"/>
    <w:rsid w:val="00C9740E"/>
    <w:rsid w:val="00C974E3"/>
    <w:rsid w:val="00C97788"/>
    <w:rsid w:val="00C97A7B"/>
    <w:rsid w:val="00CA035D"/>
    <w:rsid w:val="00CA05E0"/>
    <w:rsid w:val="00CA0A2B"/>
    <w:rsid w:val="00CA0C12"/>
    <w:rsid w:val="00CA0CA7"/>
    <w:rsid w:val="00CA11FB"/>
    <w:rsid w:val="00CA1201"/>
    <w:rsid w:val="00CA1A0F"/>
    <w:rsid w:val="00CA1D0F"/>
    <w:rsid w:val="00CA1E8C"/>
    <w:rsid w:val="00CA2BAB"/>
    <w:rsid w:val="00CA2EB5"/>
    <w:rsid w:val="00CA2F5A"/>
    <w:rsid w:val="00CA2F5E"/>
    <w:rsid w:val="00CA301C"/>
    <w:rsid w:val="00CA3332"/>
    <w:rsid w:val="00CA3389"/>
    <w:rsid w:val="00CA3856"/>
    <w:rsid w:val="00CA3B88"/>
    <w:rsid w:val="00CA3D04"/>
    <w:rsid w:val="00CA3F11"/>
    <w:rsid w:val="00CA40AC"/>
    <w:rsid w:val="00CA4208"/>
    <w:rsid w:val="00CA4621"/>
    <w:rsid w:val="00CA480B"/>
    <w:rsid w:val="00CA487E"/>
    <w:rsid w:val="00CA48F7"/>
    <w:rsid w:val="00CA4B16"/>
    <w:rsid w:val="00CA4BA2"/>
    <w:rsid w:val="00CA4EF7"/>
    <w:rsid w:val="00CA55BD"/>
    <w:rsid w:val="00CA576A"/>
    <w:rsid w:val="00CA57DC"/>
    <w:rsid w:val="00CA5819"/>
    <w:rsid w:val="00CA590E"/>
    <w:rsid w:val="00CA5D1B"/>
    <w:rsid w:val="00CA5DF3"/>
    <w:rsid w:val="00CA5E43"/>
    <w:rsid w:val="00CA6639"/>
    <w:rsid w:val="00CA673F"/>
    <w:rsid w:val="00CA6AC9"/>
    <w:rsid w:val="00CA6F9F"/>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636"/>
    <w:rsid w:val="00CB0790"/>
    <w:rsid w:val="00CB0826"/>
    <w:rsid w:val="00CB0841"/>
    <w:rsid w:val="00CB10D0"/>
    <w:rsid w:val="00CB13C4"/>
    <w:rsid w:val="00CB15FB"/>
    <w:rsid w:val="00CB1C81"/>
    <w:rsid w:val="00CB207A"/>
    <w:rsid w:val="00CB20F4"/>
    <w:rsid w:val="00CB23F1"/>
    <w:rsid w:val="00CB2441"/>
    <w:rsid w:val="00CB25A4"/>
    <w:rsid w:val="00CB2809"/>
    <w:rsid w:val="00CB29FB"/>
    <w:rsid w:val="00CB2A39"/>
    <w:rsid w:val="00CB2AA6"/>
    <w:rsid w:val="00CB2DD9"/>
    <w:rsid w:val="00CB2F70"/>
    <w:rsid w:val="00CB351D"/>
    <w:rsid w:val="00CB36B5"/>
    <w:rsid w:val="00CB3AA7"/>
    <w:rsid w:val="00CB40ED"/>
    <w:rsid w:val="00CB4313"/>
    <w:rsid w:val="00CB4A4B"/>
    <w:rsid w:val="00CB4F75"/>
    <w:rsid w:val="00CB542F"/>
    <w:rsid w:val="00CB54BF"/>
    <w:rsid w:val="00CB5543"/>
    <w:rsid w:val="00CB5E9C"/>
    <w:rsid w:val="00CB625A"/>
    <w:rsid w:val="00CB6A50"/>
    <w:rsid w:val="00CB700D"/>
    <w:rsid w:val="00CB70D0"/>
    <w:rsid w:val="00CB74E8"/>
    <w:rsid w:val="00CB76B5"/>
    <w:rsid w:val="00CB7711"/>
    <w:rsid w:val="00CC0014"/>
    <w:rsid w:val="00CC0041"/>
    <w:rsid w:val="00CC00CA"/>
    <w:rsid w:val="00CC0216"/>
    <w:rsid w:val="00CC02AC"/>
    <w:rsid w:val="00CC08C4"/>
    <w:rsid w:val="00CC08E3"/>
    <w:rsid w:val="00CC0E38"/>
    <w:rsid w:val="00CC115C"/>
    <w:rsid w:val="00CC17CC"/>
    <w:rsid w:val="00CC1B9A"/>
    <w:rsid w:val="00CC1E09"/>
    <w:rsid w:val="00CC297B"/>
    <w:rsid w:val="00CC2AB4"/>
    <w:rsid w:val="00CC2C79"/>
    <w:rsid w:val="00CC2DAC"/>
    <w:rsid w:val="00CC2F04"/>
    <w:rsid w:val="00CC2F19"/>
    <w:rsid w:val="00CC307E"/>
    <w:rsid w:val="00CC336E"/>
    <w:rsid w:val="00CC3503"/>
    <w:rsid w:val="00CC37B2"/>
    <w:rsid w:val="00CC3944"/>
    <w:rsid w:val="00CC3D3A"/>
    <w:rsid w:val="00CC3F4E"/>
    <w:rsid w:val="00CC4385"/>
    <w:rsid w:val="00CC44F0"/>
    <w:rsid w:val="00CC4845"/>
    <w:rsid w:val="00CC4D5D"/>
    <w:rsid w:val="00CC4E3A"/>
    <w:rsid w:val="00CC58F1"/>
    <w:rsid w:val="00CC5906"/>
    <w:rsid w:val="00CC5B7B"/>
    <w:rsid w:val="00CC7585"/>
    <w:rsid w:val="00CC7997"/>
    <w:rsid w:val="00CC7B1C"/>
    <w:rsid w:val="00CD0058"/>
    <w:rsid w:val="00CD014E"/>
    <w:rsid w:val="00CD017A"/>
    <w:rsid w:val="00CD0247"/>
    <w:rsid w:val="00CD0365"/>
    <w:rsid w:val="00CD04B7"/>
    <w:rsid w:val="00CD07CB"/>
    <w:rsid w:val="00CD0972"/>
    <w:rsid w:val="00CD0C31"/>
    <w:rsid w:val="00CD0FC5"/>
    <w:rsid w:val="00CD1D57"/>
    <w:rsid w:val="00CD1F22"/>
    <w:rsid w:val="00CD2E17"/>
    <w:rsid w:val="00CD30BA"/>
    <w:rsid w:val="00CD316D"/>
    <w:rsid w:val="00CD31B8"/>
    <w:rsid w:val="00CD3DD3"/>
    <w:rsid w:val="00CD3EC1"/>
    <w:rsid w:val="00CD3FB8"/>
    <w:rsid w:val="00CD4009"/>
    <w:rsid w:val="00CD47A9"/>
    <w:rsid w:val="00CD4951"/>
    <w:rsid w:val="00CD49DC"/>
    <w:rsid w:val="00CD4ABC"/>
    <w:rsid w:val="00CD4E87"/>
    <w:rsid w:val="00CD54ED"/>
    <w:rsid w:val="00CD5CC6"/>
    <w:rsid w:val="00CD5D1F"/>
    <w:rsid w:val="00CD5E24"/>
    <w:rsid w:val="00CD5F4D"/>
    <w:rsid w:val="00CD5FC4"/>
    <w:rsid w:val="00CD64AD"/>
    <w:rsid w:val="00CD65A1"/>
    <w:rsid w:val="00CD67BA"/>
    <w:rsid w:val="00CD682A"/>
    <w:rsid w:val="00CD6E6D"/>
    <w:rsid w:val="00CD6F52"/>
    <w:rsid w:val="00CD7198"/>
    <w:rsid w:val="00CD757B"/>
    <w:rsid w:val="00CD757D"/>
    <w:rsid w:val="00CD79A7"/>
    <w:rsid w:val="00CD7B2E"/>
    <w:rsid w:val="00CD7DBA"/>
    <w:rsid w:val="00CD7E4C"/>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0FE"/>
    <w:rsid w:val="00CE41FF"/>
    <w:rsid w:val="00CE4AD8"/>
    <w:rsid w:val="00CE4EB0"/>
    <w:rsid w:val="00CE5288"/>
    <w:rsid w:val="00CE5E75"/>
    <w:rsid w:val="00CE6342"/>
    <w:rsid w:val="00CE6589"/>
    <w:rsid w:val="00CE6803"/>
    <w:rsid w:val="00CE6B27"/>
    <w:rsid w:val="00CE7307"/>
    <w:rsid w:val="00CE747E"/>
    <w:rsid w:val="00CE7771"/>
    <w:rsid w:val="00CE77A9"/>
    <w:rsid w:val="00CE7998"/>
    <w:rsid w:val="00CE7A7A"/>
    <w:rsid w:val="00CE7C6C"/>
    <w:rsid w:val="00CE7CDF"/>
    <w:rsid w:val="00CE7D85"/>
    <w:rsid w:val="00CE7E9B"/>
    <w:rsid w:val="00CE7FA0"/>
    <w:rsid w:val="00CF0282"/>
    <w:rsid w:val="00CF0658"/>
    <w:rsid w:val="00CF077A"/>
    <w:rsid w:val="00CF09EC"/>
    <w:rsid w:val="00CF0A4F"/>
    <w:rsid w:val="00CF0CAC"/>
    <w:rsid w:val="00CF1665"/>
    <w:rsid w:val="00CF20AB"/>
    <w:rsid w:val="00CF21BA"/>
    <w:rsid w:val="00CF261C"/>
    <w:rsid w:val="00CF28A1"/>
    <w:rsid w:val="00CF2B98"/>
    <w:rsid w:val="00CF2F82"/>
    <w:rsid w:val="00CF318B"/>
    <w:rsid w:val="00CF31EA"/>
    <w:rsid w:val="00CF33AB"/>
    <w:rsid w:val="00CF3617"/>
    <w:rsid w:val="00CF3875"/>
    <w:rsid w:val="00CF3D6D"/>
    <w:rsid w:val="00CF3E0B"/>
    <w:rsid w:val="00CF4132"/>
    <w:rsid w:val="00CF4336"/>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6B4"/>
    <w:rsid w:val="00D01740"/>
    <w:rsid w:val="00D0182B"/>
    <w:rsid w:val="00D0189F"/>
    <w:rsid w:val="00D01A53"/>
    <w:rsid w:val="00D01B00"/>
    <w:rsid w:val="00D01DF6"/>
    <w:rsid w:val="00D01EFE"/>
    <w:rsid w:val="00D021CC"/>
    <w:rsid w:val="00D022D1"/>
    <w:rsid w:val="00D0245F"/>
    <w:rsid w:val="00D02548"/>
    <w:rsid w:val="00D0259A"/>
    <w:rsid w:val="00D03181"/>
    <w:rsid w:val="00D036BC"/>
    <w:rsid w:val="00D03967"/>
    <w:rsid w:val="00D03B1C"/>
    <w:rsid w:val="00D03D81"/>
    <w:rsid w:val="00D03E52"/>
    <w:rsid w:val="00D041F1"/>
    <w:rsid w:val="00D043A3"/>
    <w:rsid w:val="00D0443C"/>
    <w:rsid w:val="00D045BE"/>
    <w:rsid w:val="00D04D3A"/>
    <w:rsid w:val="00D04D9B"/>
    <w:rsid w:val="00D04F23"/>
    <w:rsid w:val="00D0502B"/>
    <w:rsid w:val="00D05121"/>
    <w:rsid w:val="00D0563B"/>
    <w:rsid w:val="00D058EB"/>
    <w:rsid w:val="00D059CD"/>
    <w:rsid w:val="00D05E10"/>
    <w:rsid w:val="00D0603A"/>
    <w:rsid w:val="00D0603F"/>
    <w:rsid w:val="00D06156"/>
    <w:rsid w:val="00D061CC"/>
    <w:rsid w:val="00D063D9"/>
    <w:rsid w:val="00D0651D"/>
    <w:rsid w:val="00D067C7"/>
    <w:rsid w:val="00D06B4C"/>
    <w:rsid w:val="00D06C2B"/>
    <w:rsid w:val="00D06C6C"/>
    <w:rsid w:val="00D06DFF"/>
    <w:rsid w:val="00D077F7"/>
    <w:rsid w:val="00D07F4D"/>
    <w:rsid w:val="00D1059E"/>
    <w:rsid w:val="00D107E2"/>
    <w:rsid w:val="00D10C0A"/>
    <w:rsid w:val="00D10DD8"/>
    <w:rsid w:val="00D10E89"/>
    <w:rsid w:val="00D10FB8"/>
    <w:rsid w:val="00D1180E"/>
    <w:rsid w:val="00D11892"/>
    <w:rsid w:val="00D119B3"/>
    <w:rsid w:val="00D11A47"/>
    <w:rsid w:val="00D11D89"/>
    <w:rsid w:val="00D11EFA"/>
    <w:rsid w:val="00D12387"/>
    <w:rsid w:val="00D123CE"/>
    <w:rsid w:val="00D127FB"/>
    <w:rsid w:val="00D12DB4"/>
    <w:rsid w:val="00D12E47"/>
    <w:rsid w:val="00D1304E"/>
    <w:rsid w:val="00D13261"/>
    <w:rsid w:val="00D132FA"/>
    <w:rsid w:val="00D13E45"/>
    <w:rsid w:val="00D143EB"/>
    <w:rsid w:val="00D14966"/>
    <w:rsid w:val="00D14995"/>
    <w:rsid w:val="00D14AEC"/>
    <w:rsid w:val="00D14CA3"/>
    <w:rsid w:val="00D14DA5"/>
    <w:rsid w:val="00D155B3"/>
    <w:rsid w:val="00D15A0E"/>
    <w:rsid w:val="00D15A32"/>
    <w:rsid w:val="00D15AB3"/>
    <w:rsid w:val="00D15AEC"/>
    <w:rsid w:val="00D16055"/>
    <w:rsid w:val="00D161F4"/>
    <w:rsid w:val="00D1628F"/>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21DC"/>
    <w:rsid w:val="00D223D6"/>
    <w:rsid w:val="00D22926"/>
    <w:rsid w:val="00D22FE2"/>
    <w:rsid w:val="00D231E4"/>
    <w:rsid w:val="00D232BB"/>
    <w:rsid w:val="00D23418"/>
    <w:rsid w:val="00D237B3"/>
    <w:rsid w:val="00D23AFD"/>
    <w:rsid w:val="00D2432B"/>
    <w:rsid w:val="00D24956"/>
    <w:rsid w:val="00D249E5"/>
    <w:rsid w:val="00D24A60"/>
    <w:rsid w:val="00D24C41"/>
    <w:rsid w:val="00D24CEC"/>
    <w:rsid w:val="00D2545C"/>
    <w:rsid w:val="00D2594E"/>
    <w:rsid w:val="00D2626A"/>
    <w:rsid w:val="00D271CE"/>
    <w:rsid w:val="00D27498"/>
    <w:rsid w:val="00D27648"/>
    <w:rsid w:val="00D27741"/>
    <w:rsid w:val="00D27BBA"/>
    <w:rsid w:val="00D27D42"/>
    <w:rsid w:val="00D301C7"/>
    <w:rsid w:val="00D30A2E"/>
    <w:rsid w:val="00D30A5F"/>
    <w:rsid w:val="00D31288"/>
    <w:rsid w:val="00D31F50"/>
    <w:rsid w:val="00D32087"/>
    <w:rsid w:val="00D321AE"/>
    <w:rsid w:val="00D3237E"/>
    <w:rsid w:val="00D324C6"/>
    <w:rsid w:val="00D32BB9"/>
    <w:rsid w:val="00D32C3B"/>
    <w:rsid w:val="00D32CB8"/>
    <w:rsid w:val="00D32D14"/>
    <w:rsid w:val="00D33A35"/>
    <w:rsid w:val="00D33BC7"/>
    <w:rsid w:val="00D33E1D"/>
    <w:rsid w:val="00D340EE"/>
    <w:rsid w:val="00D34329"/>
    <w:rsid w:val="00D34811"/>
    <w:rsid w:val="00D34BE9"/>
    <w:rsid w:val="00D34CDD"/>
    <w:rsid w:val="00D351B3"/>
    <w:rsid w:val="00D351CF"/>
    <w:rsid w:val="00D35513"/>
    <w:rsid w:val="00D35C29"/>
    <w:rsid w:val="00D35D36"/>
    <w:rsid w:val="00D364FC"/>
    <w:rsid w:val="00D36AB2"/>
    <w:rsid w:val="00D36AE5"/>
    <w:rsid w:val="00D36BB6"/>
    <w:rsid w:val="00D36DFD"/>
    <w:rsid w:val="00D36EF9"/>
    <w:rsid w:val="00D370B4"/>
    <w:rsid w:val="00D372EA"/>
    <w:rsid w:val="00D373AE"/>
    <w:rsid w:val="00D3776A"/>
    <w:rsid w:val="00D377CA"/>
    <w:rsid w:val="00D37A36"/>
    <w:rsid w:val="00D37B90"/>
    <w:rsid w:val="00D40080"/>
    <w:rsid w:val="00D40207"/>
    <w:rsid w:val="00D40215"/>
    <w:rsid w:val="00D40491"/>
    <w:rsid w:val="00D41923"/>
    <w:rsid w:val="00D41DC6"/>
    <w:rsid w:val="00D41F11"/>
    <w:rsid w:val="00D42474"/>
    <w:rsid w:val="00D425A9"/>
    <w:rsid w:val="00D42DBE"/>
    <w:rsid w:val="00D4370C"/>
    <w:rsid w:val="00D438C1"/>
    <w:rsid w:val="00D43E0B"/>
    <w:rsid w:val="00D43E3E"/>
    <w:rsid w:val="00D4415E"/>
    <w:rsid w:val="00D44C6E"/>
    <w:rsid w:val="00D44F16"/>
    <w:rsid w:val="00D44F56"/>
    <w:rsid w:val="00D44FE2"/>
    <w:rsid w:val="00D450D0"/>
    <w:rsid w:val="00D4573A"/>
    <w:rsid w:val="00D45AFF"/>
    <w:rsid w:val="00D46037"/>
    <w:rsid w:val="00D4639C"/>
    <w:rsid w:val="00D46865"/>
    <w:rsid w:val="00D46891"/>
    <w:rsid w:val="00D46BE5"/>
    <w:rsid w:val="00D46F3D"/>
    <w:rsid w:val="00D47097"/>
    <w:rsid w:val="00D470DD"/>
    <w:rsid w:val="00D4718D"/>
    <w:rsid w:val="00D471E8"/>
    <w:rsid w:val="00D47A05"/>
    <w:rsid w:val="00D47CF6"/>
    <w:rsid w:val="00D50212"/>
    <w:rsid w:val="00D50273"/>
    <w:rsid w:val="00D504A8"/>
    <w:rsid w:val="00D5063C"/>
    <w:rsid w:val="00D506EC"/>
    <w:rsid w:val="00D50783"/>
    <w:rsid w:val="00D50843"/>
    <w:rsid w:val="00D512B0"/>
    <w:rsid w:val="00D513CF"/>
    <w:rsid w:val="00D516EC"/>
    <w:rsid w:val="00D51700"/>
    <w:rsid w:val="00D518F0"/>
    <w:rsid w:val="00D51B5E"/>
    <w:rsid w:val="00D51FC0"/>
    <w:rsid w:val="00D52107"/>
    <w:rsid w:val="00D523A5"/>
    <w:rsid w:val="00D5256E"/>
    <w:rsid w:val="00D52AC4"/>
    <w:rsid w:val="00D52E6A"/>
    <w:rsid w:val="00D52F04"/>
    <w:rsid w:val="00D53344"/>
    <w:rsid w:val="00D53366"/>
    <w:rsid w:val="00D539DC"/>
    <w:rsid w:val="00D53A82"/>
    <w:rsid w:val="00D5478D"/>
    <w:rsid w:val="00D5494E"/>
    <w:rsid w:val="00D549FD"/>
    <w:rsid w:val="00D54D41"/>
    <w:rsid w:val="00D54E43"/>
    <w:rsid w:val="00D551C3"/>
    <w:rsid w:val="00D5536A"/>
    <w:rsid w:val="00D56C0C"/>
    <w:rsid w:val="00D570E7"/>
    <w:rsid w:val="00D5734D"/>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078"/>
    <w:rsid w:val="00D6322E"/>
    <w:rsid w:val="00D6323D"/>
    <w:rsid w:val="00D63417"/>
    <w:rsid w:val="00D6346D"/>
    <w:rsid w:val="00D63CDB"/>
    <w:rsid w:val="00D63E3F"/>
    <w:rsid w:val="00D64600"/>
    <w:rsid w:val="00D64ACA"/>
    <w:rsid w:val="00D64E98"/>
    <w:rsid w:val="00D6503B"/>
    <w:rsid w:val="00D65086"/>
    <w:rsid w:val="00D6547E"/>
    <w:rsid w:val="00D657A5"/>
    <w:rsid w:val="00D66164"/>
    <w:rsid w:val="00D663FD"/>
    <w:rsid w:val="00D6651A"/>
    <w:rsid w:val="00D66893"/>
    <w:rsid w:val="00D66C9F"/>
    <w:rsid w:val="00D67DC0"/>
    <w:rsid w:val="00D708D7"/>
    <w:rsid w:val="00D70BC7"/>
    <w:rsid w:val="00D70E3C"/>
    <w:rsid w:val="00D70F3E"/>
    <w:rsid w:val="00D7160F"/>
    <w:rsid w:val="00D71675"/>
    <w:rsid w:val="00D7168C"/>
    <w:rsid w:val="00D716FA"/>
    <w:rsid w:val="00D716FC"/>
    <w:rsid w:val="00D717ED"/>
    <w:rsid w:val="00D71CA7"/>
    <w:rsid w:val="00D72764"/>
    <w:rsid w:val="00D72A7A"/>
    <w:rsid w:val="00D72C21"/>
    <w:rsid w:val="00D72C2F"/>
    <w:rsid w:val="00D72EDF"/>
    <w:rsid w:val="00D72FD3"/>
    <w:rsid w:val="00D7317A"/>
    <w:rsid w:val="00D739CF"/>
    <w:rsid w:val="00D73AF9"/>
    <w:rsid w:val="00D73B09"/>
    <w:rsid w:val="00D73BED"/>
    <w:rsid w:val="00D747AB"/>
    <w:rsid w:val="00D74A1A"/>
    <w:rsid w:val="00D7514C"/>
    <w:rsid w:val="00D7566F"/>
    <w:rsid w:val="00D76705"/>
    <w:rsid w:val="00D76B0B"/>
    <w:rsid w:val="00D76CEA"/>
    <w:rsid w:val="00D76DCC"/>
    <w:rsid w:val="00D76DDC"/>
    <w:rsid w:val="00D76FB9"/>
    <w:rsid w:val="00D77131"/>
    <w:rsid w:val="00D77782"/>
    <w:rsid w:val="00D779CC"/>
    <w:rsid w:val="00D77AC0"/>
    <w:rsid w:val="00D77CFF"/>
    <w:rsid w:val="00D77D9C"/>
    <w:rsid w:val="00D77FA0"/>
    <w:rsid w:val="00D77FAC"/>
    <w:rsid w:val="00D8052D"/>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45F1"/>
    <w:rsid w:val="00D84824"/>
    <w:rsid w:val="00D85718"/>
    <w:rsid w:val="00D85785"/>
    <w:rsid w:val="00D85AA3"/>
    <w:rsid w:val="00D860F2"/>
    <w:rsid w:val="00D866A4"/>
    <w:rsid w:val="00D866F5"/>
    <w:rsid w:val="00D86807"/>
    <w:rsid w:val="00D86CC5"/>
    <w:rsid w:val="00D86EE6"/>
    <w:rsid w:val="00D8716E"/>
    <w:rsid w:val="00D87674"/>
    <w:rsid w:val="00D90980"/>
    <w:rsid w:val="00D90982"/>
    <w:rsid w:val="00D90CE7"/>
    <w:rsid w:val="00D90E89"/>
    <w:rsid w:val="00D91396"/>
    <w:rsid w:val="00D91461"/>
    <w:rsid w:val="00D916DC"/>
    <w:rsid w:val="00D91D94"/>
    <w:rsid w:val="00D91F73"/>
    <w:rsid w:val="00D92029"/>
    <w:rsid w:val="00D92224"/>
    <w:rsid w:val="00D92494"/>
    <w:rsid w:val="00D9288E"/>
    <w:rsid w:val="00D928D4"/>
    <w:rsid w:val="00D929F6"/>
    <w:rsid w:val="00D92A5C"/>
    <w:rsid w:val="00D92B49"/>
    <w:rsid w:val="00D92D21"/>
    <w:rsid w:val="00D92FF3"/>
    <w:rsid w:val="00D931E1"/>
    <w:rsid w:val="00D9332B"/>
    <w:rsid w:val="00D935E7"/>
    <w:rsid w:val="00D93634"/>
    <w:rsid w:val="00D9393A"/>
    <w:rsid w:val="00D94082"/>
    <w:rsid w:val="00D94324"/>
    <w:rsid w:val="00D947AA"/>
    <w:rsid w:val="00D94B35"/>
    <w:rsid w:val="00D94D70"/>
    <w:rsid w:val="00D955C8"/>
    <w:rsid w:val="00D95F35"/>
    <w:rsid w:val="00D960F3"/>
    <w:rsid w:val="00D96BDC"/>
    <w:rsid w:val="00D96D7B"/>
    <w:rsid w:val="00D96E11"/>
    <w:rsid w:val="00D970EC"/>
    <w:rsid w:val="00D972F1"/>
    <w:rsid w:val="00D975B3"/>
    <w:rsid w:val="00D97C28"/>
    <w:rsid w:val="00D97E07"/>
    <w:rsid w:val="00D97E4E"/>
    <w:rsid w:val="00D97F4D"/>
    <w:rsid w:val="00DA00B7"/>
    <w:rsid w:val="00DA039F"/>
    <w:rsid w:val="00DA0577"/>
    <w:rsid w:val="00DA06B2"/>
    <w:rsid w:val="00DA0DDB"/>
    <w:rsid w:val="00DA11EC"/>
    <w:rsid w:val="00DA15A6"/>
    <w:rsid w:val="00DA164A"/>
    <w:rsid w:val="00DA1EC6"/>
    <w:rsid w:val="00DA1EE7"/>
    <w:rsid w:val="00DA1F8D"/>
    <w:rsid w:val="00DA1FC8"/>
    <w:rsid w:val="00DA2352"/>
    <w:rsid w:val="00DA25D4"/>
    <w:rsid w:val="00DA29D6"/>
    <w:rsid w:val="00DA29F4"/>
    <w:rsid w:val="00DA2EE1"/>
    <w:rsid w:val="00DA3C55"/>
    <w:rsid w:val="00DA4072"/>
    <w:rsid w:val="00DA426C"/>
    <w:rsid w:val="00DA47DC"/>
    <w:rsid w:val="00DA4A05"/>
    <w:rsid w:val="00DA4E91"/>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51C"/>
    <w:rsid w:val="00DB1AD8"/>
    <w:rsid w:val="00DB1E46"/>
    <w:rsid w:val="00DB1E6F"/>
    <w:rsid w:val="00DB1FAC"/>
    <w:rsid w:val="00DB1FF5"/>
    <w:rsid w:val="00DB2072"/>
    <w:rsid w:val="00DB2A7E"/>
    <w:rsid w:val="00DB2C86"/>
    <w:rsid w:val="00DB3219"/>
    <w:rsid w:val="00DB33EB"/>
    <w:rsid w:val="00DB347B"/>
    <w:rsid w:val="00DB370F"/>
    <w:rsid w:val="00DB3749"/>
    <w:rsid w:val="00DB3854"/>
    <w:rsid w:val="00DB3B6E"/>
    <w:rsid w:val="00DB3C0B"/>
    <w:rsid w:val="00DB3EF2"/>
    <w:rsid w:val="00DB408A"/>
    <w:rsid w:val="00DB4518"/>
    <w:rsid w:val="00DB4997"/>
    <w:rsid w:val="00DB4CA9"/>
    <w:rsid w:val="00DB51E7"/>
    <w:rsid w:val="00DB548E"/>
    <w:rsid w:val="00DB55E3"/>
    <w:rsid w:val="00DB5695"/>
    <w:rsid w:val="00DB58CB"/>
    <w:rsid w:val="00DB5999"/>
    <w:rsid w:val="00DB6230"/>
    <w:rsid w:val="00DB68BA"/>
    <w:rsid w:val="00DB6A97"/>
    <w:rsid w:val="00DB6B86"/>
    <w:rsid w:val="00DB7178"/>
    <w:rsid w:val="00DB733A"/>
    <w:rsid w:val="00DB7552"/>
    <w:rsid w:val="00DB7A63"/>
    <w:rsid w:val="00DC0436"/>
    <w:rsid w:val="00DC044D"/>
    <w:rsid w:val="00DC094A"/>
    <w:rsid w:val="00DC0DD6"/>
    <w:rsid w:val="00DC108E"/>
    <w:rsid w:val="00DC1702"/>
    <w:rsid w:val="00DC1F3D"/>
    <w:rsid w:val="00DC253D"/>
    <w:rsid w:val="00DC2629"/>
    <w:rsid w:val="00DC27B7"/>
    <w:rsid w:val="00DC2B0F"/>
    <w:rsid w:val="00DC2C3B"/>
    <w:rsid w:val="00DC2C55"/>
    <w:rsid w:val="00DC2D36"/>
    <w:rsid w:val="00DC3347"/>
    <w:rsid w:val="00DC35E2"/>
    <w:rsid w:val="00DC3B3B"/>
    <w:rsid w:val="00DC3D00"/>
    <w:rsid w:val="00DC41CC"/>
    <w:rsid w:val="00DC4FFD"/>
    <w:rsid w:val="00DC52BE"/>
    <w:rsid w:val="00DC55A0"/>
    <w:rsid w:val="00DC5B38"/>
    <w:rsid w:val="00DC644B"/>
    <w:rsid w:val="00DC68E6"/>
    <w:rsid w:val="00DC6E46"/>
    <w:rsid w:val="00DC6E8F"/>
    <w:rsid w:val="00DC7050"/>
    <w:rsid w:val="00DC7213"/>
    <w:rsid w:val="00DC78FE"/>
    <w:rsid w:val="00DC7A62"/>
    <w:rsid w:val="00DC7C5B"/>
    <w:rsid w:val="00DC7E89"/>
    <w:rsid w:val="00DD0606"/>
    <w:rsid w:val="00DD0A58"/>
    <w:rsid w:val="00DD0B98"/>
    <w:rsid w:val="00DD0BCB"/>
    <w:rsid w:val="00DD0DF0"/>
    <w:rsid w:val="00DD15A0"/>
    <w:rsid w:val="00DD1657"/>
    <w:rsid w:val="00DD208F"/>
    <w:rsid w:val="00DD23F7"/>
    <w:rsid w:val="00DD24BA"/>
    <w:rsid w:val="00DD24D3"/>
    <w:rsid w:val="00DD269A"/>
    <w:rsid w:val="00DD2811"/>
    <w:rsid w:val="00DD3BD7"/>
    <w:rsid w:val="00DD3DFA"/>
    <w:rsid w:val="00DD4281"/>
    <w:rsid w:val="00DD450D"/>
    <w:rsid w:val="00DD4553"/>
    <w:rsid w:val="00DD464E"/>
    <w:rsid w:val="00DD4941"/>
    <w:rsid w:val="00DD49F6"/>
    <w:rsid w:val="00DD4D55"/>
    <w:rsid w:val="00DD53A9"/>
    <w:rsid w:val="00DD53E7"/>
    <w:rsid w:val="00DD5A31"/>
    <w:rsid w:val="00DD5A76"/>
    <w:rsid w:val="00DD5A83"/>
    <w:rsid w:val="00DD5BCD"/>
    <w:rsid w:val="00DD5C94"/>
    <w:rsid w:val="00DD5CB5"/>
    <w:rsid w:val="00DD62D6"/>
    <w:rsid w:val="00DD6802"/>
    <w:rsid w:val="00DD6A41"/>
    <w:rsid w:val="00DD6B64"/>
    <w:rsid w:val="00DD6BDF"/>
    <w:rsid w:val="00DD6C65"/>
    <w:rsid w:val="00DD719F"/>
    <w:rsid w:val="00DD7458"/>
    <w:rsid w:val="00DD74F2"/>
    <w:rsid w:val="00DD750C"/>
    <w:rsid w:val="00DD7BF4"/>
    <w:rsid w:val="00DE0048"/>
    <w:rsid w:val="00DE005B"/>
    <w:rsid w:val="00DE03BC"/>
    <w:rsid w:val="00DE0B76"/>
    <w:rsid w:val="00DE0BCE"/>
    <w:rsid w:val="00DE1060"/>
    <w:rsid w:val="00DE11A2"/>
    <w:rsid w:val="00DE13D0"/>
    <w:rsid w:val="00DE15F3"/>
    <w:rsid w:val="00DE1769"/>
    <w:rsid w:val="00DE1A1A"/>
    <w:rsid w:val="00DE1C76"/>
    <w:rsid w:val="00DE21FC"/>
    <w:rsid w:val="00DE22AD"/>
    <w:rsid w:val="00DE28C1"/>
    <w:rsid w:val="00DE2EDF"/>
    <w:rsid w:val="00DE3751"/>
    <w:rsid w:val="00DE3A89"/>
    <w:rsid w:val="00DE3B8E"/>
    <w:rsid w:val="00DE3C80"/>
    <w:rsid w:val="00DE3F4F"/>
    <w:rsid w:val="00DE41A6"/>
    <w:rsid w:val="00DE427C"/>
    <w:rsid w:val="00DE43A0"/>
    <w:rsid w:val="00DE4657"/>
    <w:rsid w:val="00DE5223"/>
    <w:rsid w:val="00DE5783"/>
    <w:rsid w:val="00DE5C3E"/>
    <w:rsid w:val="00DE5D72"/>
    <w:rsid w:val="00DE608F"/>
    <w:rsid w:val="00DE609E"/>
    <w:rsid w:val="00DE6404"/>
    <w:rsid w:val="00DE69FC"/>
    <w:rsid w:val="00DE6D81"/>
    <w:rsid w:val="00DE6F22"/>
    <w:rsid w:val="00DE6FEB"/>
    <w:rsid w:val="00DE7A92"/>
    <w:rsid w:val="00DE7FF0"/>
    <w:rsid w:val="00DF0175"/>
    <w:rsid w:val="00DF0533"/>
    <w:rsid w:val="00DF061F"/>
    <w:rsid w:val="00DF0702"/>
    <w:rsid w:val="00DF0AF5"/>
    <w:rsid w:val="00DF0C41"/>
    <w:rsid w:val="00DF14AE"/>
    <w:rsid w:val="00DF1724"/>
    <w:rsid w:val="00DF1F28"/>
    <w:rsid w:val="00DF2044"/>
    <w:rsid w:val="00DF2736"/>
    <w:rsid w:val="00DF27AD"/>
    <w:rsid w:val="00DF28D6"/>
    <w:rsid w:val="00DF28EA"/>
    <w:rsid w:val="00DF2AB8"/>
    <w:rsid w:val="00DF2C89"/>
    <w:rsid w:val="00DF2D90"/>
    <w:rsid w:val="00DF2E7F"/>
    <w:rsid w:val="00DF324C"/>
    <w:rsid w:val="00DF3A43"/>
    <w:rsid w:val="00DF3B79"/>
    <w:rsid w:val="00DF3BB2"/>
    <w:rsid w:val="00DF3D89"/>
    <w:rsid w:val="00DF3DD6"/>
    <w:rsid w:val="00DF3DE8"/>
    <w:rsid w:val="00DF3EC0"/>
    <w:rsid w:val="00DF4063"/>
    <w:rsid w:val="00DF479F"/>
    <w:rsid w:val="00DF529C"/>
    <w:rsid w:val="00DF56F8"/>
    <w:rsid w:val="00DF5B02"/>
    <w:rsid w:val="00DF5CD6"/>
    <w:rsid w:val="00DF5E6A"/>
    <w:rsid w:val="00DF5F83"/>
    <w:rsid w:val="00DF635E"/>
    <w:rsid w:val="00DF654E"/>
    <w:rsid w:val="00DF68FA"/>
    <w:rsid w:val="00DF6CE8"/>
    <w:rsid w:val="00DF7666"/>
    <w:rsid w:val="00DF78C6"/>
    <w:rsid w:val="00DF7B1D"/>
    <w:rsid w:val="00DF7D7F"/>
    <w:rsid w:val="00E0008B"/>
    <w:rsid w:val="00E00698"/>
    <w:rsid w:val="00E0072A"/>
    <w:rsid w:val="00E00BA2"/>
    <w:rsid w:val="00E00E42"/>
    <w:rsid w:val="00E01142"/>
    <w:rsid w:val="00E01D57"/>
    <w:rsid w:val="00E01D6C"/>
    <w:rsid w:val="00E021F6"/>
    <w:rsid w:val="00E024A3"/>
    <w:rsid w:val="00E025B6"/>
    <w:rsid w:val="00E02A80"/>
    <w:rsid w:val="00E02B0C"/>
    <w:rsid w:val="00E02C0F"/>
    <w:rsid w:val="00E02F82"/>
    <w:rsid w:val="00E02FE0"/>
    <w:rsid w:val="00E035D4"/>
    <w:rsid w:val="00E0384F"/>
    <w:rsid w:val="00E0389B"/>
    <w:rsid w:val="00E039F7"/>
    <w:rsid w:val="00E043A9"/>
    <w:rsid w:val="00E0463E"/>
    <w:rsid w:val="00E048D2"/>
    <w:rsid w:val="00E04EE7"/>
    <w:rsid w:val="00E04F60"/>
    <w:rsid w:val="00E05065"/>
    <w:rsid w:val="00E05DA6"/>
    <w:rsid w:val="00E06044"/>
    <w:rsid w:val="00E06277"/>
    <w:rsid w:val="00E062C1"/>
    <w:rsid w:val="00E06852"/>
    <w:rsid w:val="00E069F4"/>
    <w:rsid w:val="00E06E5F"/>
    <w:rsid w:val="00E0740D"/>
    <w:rsid w:val="00E074E8"/>
    <w:rsid w:val="00E0792A"/>
    <w:rsid w:val="00E07941"/>
    <w:rsid w:val="00E07968"/>
    <w:rsid w:val="00E07AF1"/>
    <w:rsid w:val="00E07CE8"/>
    <w:rsid w:val="00E07D6E"/>
    <w:rsid w:val="00E07ED5"/>
    <w:rsid w:val="00E100B0"/>
    <w:rsid w:val="00E100D2"/>
    <w:rsid w:val="00E10391"/>
    <w:rsid w:val="00E10431"/>
    <w:rsid w:val="00E10717"/>
    <w:rsid w:val="00E107B5"/>
    <w:rsid w:val="00E1081D"/>
    <w:rsid w:val="00E10B6B"/>
    <w:rsid w:val="00E1217E"/>
    <w:rsid w:val="00E121EF"/>
    <w:rsid w:val="00E12258"/>
    <w:rsid w:val="00E12659"/>
    <w:rsid w:val="00E128CE"/>
    <w:rsid w:val="00E128F4"/>
    <w:rsid w:val="00E12A15"/>
    <w:rsid w:val="00E13335"/>
    <w:rsid w:val="00E13377"/>
    <w:rsid w:val="00E138C8"/>
    <w:rsid w:val="00E13A86"/>
    <w:rsid w:val="00E1414D"/>
    <w:rsid w:val="00E14211"/>
    <w:rsid w:val="00E1422B"/>
    <w:rsid w:val="00E1458F"/>
    <w:rsid w:val="00E146B9"/>
    <w:rsid w:val="00E14D76"/>
    <w:rsid w:val="00E14FB0"/>
    <w:rsid w:val="00E15857"/>
    <w:rsid w:val="00E158C7"/>
    <w:rsid w:val="00E15FE6"/>
    <w:rsid w:val="00E16039"/>
    <w:rsid w:val="00E16306"/>
    <w:rsid w:val="00E1648C"/>
    <w:rsid w:val="00E1649B"/>
    <w:rsid w:val="00E164A4"/>
    <w:rsid w:val="00E16BF1"/>
    <w:rsid w:val="00E16C29"/>
    <w:rsid w:val="00E16E36"/>
    <w:rsid w:val="00E16ED5"/>
    <w:rsid w:val="00E171F2"/>
    <w:rsid w:val="00E173FF"/>
    <w:rsid w:val="00E17C4E"/>
    <w:rsid w:val="00E200C8"/>
    <w:rsid w:val="00E2021E"/>
    <w:rsid w:val="00E20437"/>
    <w:rsid w:val="00E207E8"/>
    <w:rsid w:val="00E209D0"/>
    <w:rsid w:val="00E20A04"/>
    <w:rsid w:val="00E20A06"/>
    <w:rsid w:val="00E20CFC"/>
    <w:rsid w:val="00E20ECC"/>
    <w:rsid w:val="00E2122B"/>
    <w:rsid w:val="00E21846"/>
    <w:rsid w:val="00E218EA"/>
    <w:rsid w:val="00E21AAD"/>
    <w:rsid w:val="00E2252A"/>
    <w:rsid w:val="00E229CD"/>
    <w:rsid w:val="00E22C89"/>
    <w:rsid w:val="00E22EC5"/>
    <w:rsid w:val="00E22FCE"/>
    <w:rsid w:val="00E230D7"/>
    <w:rsid w:val="00E23382"/>
    <w:rsid w:val="00E235FD"/>
    <w:rsid w:val="00E2369F"/>
    <w:rsid w:val="00E23778"/>
    <w:rsid w:val="00E2387E"/>
    <w:rsid w:val="00E23CB2"/>
    <w:rsid w:val="00E23F2A"/>
    <w:rsid w:val="00E24384"/>
    <w:rsid w:val="00E24A65"/>
    <w:rsid w:val="00E24C2E"/>
    <w:rsid w:val="00E25233"/>
    <w:rsid w:val="00E252DF"/>
    <w:rsid w:val="00E25445"/>
    <w:rsid w:val="00E25DA4"/>
    <w:rsid w:val="00E25DC4"/>
    <w:rsid w:val="00E26BB7"/>
    <w:rsid w:val="00E26E80"/>
    <w:rsid w:val="00E2710A"/>
    <w:rsid w:val="00E271B3"/>
    <w:rsid w:val="00E273C2"/>
    <w:rsid w:val="00E27428"/>
    <w:rsid w:val="00E27698"/>
    <w:rsid w:val="00E276D5"/>
    <w:rsid w:val="00E2787E"/>
    <w:rsid w:val="00E27B61"/>
    <w:rsid w:val="00E27D05"/>
    <w:rsid w:val="00E27DDA"/>
    <w:rsid w:val="00E30196"/>
    <w:rsid w:val="00E30E8C"/>
    <w:rsid w:val="00E30F09"/>
    <w:rsid w:val="00E30F25"/>
    <w:rsid w:val="00E3105D"/>
    <w:rsid w:val="00E31125"/>
    <w:rsid w:val="00E31460"/>
    <w:rsid w:val="00E31C59"/>
    <w:rsid w:val="00E31FC8"/>
    <w:rsid w:val="00E3205A"/>
    <w:rsid w:val="00E325B1"/>
    <w:rsid w:val="00E32E04"/>
    <w:rsid w:val="00E32E17"/>
    <w:rsid w:val="00E3317F"/>
    <w:rsid w:val="00E333DE"/>
    <w:rsid w:val="00E33845"/>
    <w:rsid w:val="00E33DA2"/>
    <w:rsid w:val="00E34030"/>
    <w:rsid w:val="00E348C4"/>
    <w:rsid w:val="00E348E3"/>
    <w:rsid w:val="00E34AC2"/>
    <w:rsid w:val="00E34B80"/>
    <w:rsid w:val="00E34DB8"/>
    <w:rsid w:val="00E34E28"/>
    <w:rsid w:val="00E352CA"/>
    <w:rsid w:val="00E353C6"/>
    <w:rsid w:val="00E357B9"/>
    <w:rsid w:val="00E35C9A"/>
    <w:rsid w:val="00E35E0E"/>
    <w:rsid w:val="00E36279"/>
    <w:rsid w:val="00E3641C"/>
    <w:rsid w:val="00E36C7E"/>
    <w:rsid w:val="00E36F18"/>
    <w:rsid w:val="00E3703A"/>
    <w:rsid w:val="00E370A0"/>
    <w:rsid w:val="00E3758A"/>
    <w:rsid w:val="00E3760B"/>
    <w:rsid w:val="00E37615"/>
    <w:rsid w:val="00E37868"/>
    <w:rsid w:val="00E37990"/>
    <w:rsid w:val="00E379A8"/>
    <w:rsid w:val="00E40384"/>
    <w:rsid w:val="00E40608"/>
    <w:rsid w:val="00E406D1"/>
    <w:rsid w:val="00E408F9"/>
    <w:rsid w:val="00E40C0C"/>
    <w:rsid w:val="00E40CFB"/>
    <w:rsid w:val="00E40FE0"/>
    <w:rsid w:val="00E41634"/>
    <w:rsid w:val="00E41B5E"/>
    <w:rsid w:val="00E42203"/>
    <w:rsid w:val="00E42F33"/>
    <w:rsid w:val="00E43124"/>
    <w:rsid w:val="00E432B4"/>
    <w:rsid w:val="00E43858"/>
    <w:rsid w:val="00E43A45"/>
    <w:rsid w:val="00E43C75"/>
    <w:rsid w:val="00E43DF2"/>
    <w:rsid w:val="00E443C4"/>
    <w:rsid w:val="00E44505"/>
    <w:rsid w:val="00E44848"/>
    <w:rsid w:val="00E44B35"/>
    <w:rsid w:val="00E44CFF"/>
    <w:rsid w:val="00E44E2A"/>
    <w:rsid w:val="00E451AD"/>
    <w:rsid w:val="00E454D1"/>
    <w:rsid w:val="00E460E9"/>
    <w:rsid w:val="00E46400"/>
    <w:rsid w:val="00E46763"/>
    <w:rsid w:val="00E46983"/>
    <w:rsid w:val="00E469FA"/>
    <w:rsid w:val="00E46AE4"/>
    <w:rsid w:val="00E46BE6"/>
    <w:rsid w:val="00E46BFB"/>
    <w:rsid w:val="00E46CA1"/>
    <w:rsid w:val="00E46D9C"/>
    <w:rsid w:val="00E46D9D"/>
    <w:rsid w:val="00E47B00"/>
    <w:rsid w:val="00E47C04"/>
    <w:rsid w:val="00E5002B"/>
    <w:rsid w:val="00E50048"/>
    <w:rsid w:val="00E50A41"/>
    <w:rsid w:val="00E50D71"/>
    <w:rsid w:val="00E510F5"/>
    <w:rsid w:val="00E513D8"/>
    <w:rsid w:val="00E51446"/>
    <w:rsid w:val="00E51883"/>
    <w:rsid w:val="00E51C96"/>
    <w:rsid w:val="00E524B3"/>
    <w:rsid w:val="00E52566"/>
    <w:rsid w:val="00E527A2"/>
    <w:rsid w:val="00E53192"/>
    <w:rsid w:val="00E53B23"/>
    <w:rsid w:val="00E53C6A"/>
    <w:rsid w:val="00E54362"/>
    <w:rsid w:val="00E5447D"/>
    <w:rsid w:val="00E54884"/>
    <w:rsid w:val="00E54C28"/>
    <w:rsid w:val="00E554F3"/>
    <w:rsid w:val="00E55F25"/>
    <w:rsid w:val="00E5633A"/>
    <w:rsid w:val="00E5635A"/>
    <w:rsid w:val="00E56430"/>
    <w:rsid w:val="00E56630"/>
    <w:rsid w:val="00E568F4"/>
    <w:rsid w:val="00E56A46"/>
    <w:rsid w:val="00E56B02"/>
    <w:rsid w:val="00E57E56"/>
    <w:rsid w:val="00E600DD"/>
    <w:rsid w:val="00E601BA"/>
    <w:rsid w:val="00E60325"/>
    <w:rsid w:val="00E60354"/>
    <w:rsid w:val="00E60CBD"/>
    <w:rsid w:val="00E61680"/>
    <w:rsid w:val="00E616A4"/>
    <w:rsid w:val="00E61B30"/>
    <w:rsid w:val="00E62213"/>
    <w:rsid w:val="00E627F8"/>
    <w:rsid w:val="00E62ADC"/>
    <w:rsid w:val="00E62B09"/>
    <w:rsid w:val="00E62FF0"/>
    <w:rsid w:val="00E630A7"/>
    <w:rsid w:val="00E6326D"/>
    <w:rsid w:val="00E635F9"/>
    <w:rsid w:val="00E6360D"/>
    <w:rsid w:val="00E636A9"/>
    <w:rsid w:val="00E63A9F"/>
    <w:rsid w:val="00E63AD8"/>
    <w:rsid w:val="00E64305"/>
    <w:rsid w:val="00E644A4"/>
    <w:rsid w:val="00E646D8"/>
    <w:rsid w:val="00E64885"/>
    <w:rsid w:val="00E64958"/>
    <w:rsid w:val="00E64B15"/>
    <w:rsid w:val="00E64EFC"/>
    <w:rsid w:val="00E65C8B"/>
    <w:rsid w:val="00E65F56"/>
    <w:rsid w:val="00E66227"/>
    <w:rsid w:val="00E6648D"/>
    <w:rsid w:val="00E664C9"/>
    <w:rsid w:val="00E66943"/>
    <w:rsid w:val="00E669FF"/>
    <w:rsid w:val="00E674F5"/>
    <w:rsid w:val="00E675CE"/>
    <w:rsid w:val="00E67C4B"/>
    <w:rsid w:val="00E67D72"/>
    <w:rsid w:val="00E703CA"/>
    <w:rsid w:val="00E705CB"/>
    <w:rsid w:val="00E707EE"/>
    <w:rsid w:val="00E70D91"/>
    <w:rsid w:val="00E71815"/>
    <w:rsid w:val="00E71D8B"/>
    <w:rsid w:val="00E71FC8"/>
    <w:rsid w:val="00E729CF"/>
    <w:rsid w:val="00E72AE1"/>
    <w:rsid w:val="00E72DF7"/>
    <w:rsid w:val="00E7316A"/>
    <w:rsid w:val="00E7324D"/>
    <w:rsid w:val="00E73D70"/>
    <w:rsid w:val="00E75151"/>
    <w:rsid w:val="00E754B3"/>
    <w:rsid w:val="00E7565B"/>
    <w:rsid w:val="00E75730"/>
    <w:rsid w:val="00E757DC"/>
    <w:rsid w:val="00E76185"/>
    <w:rsid w:val="00E765FF"/>
    <w:rsid w:val="00E76AE3"/>
    <w:rsid w:val="00E76B09"/>
    <w:rsid w:val="00E76B34"/>
    <w:rsid w:val="00E7719B"/>
    <w:rsid w:val="00E774EA"/>
    <w:rsid w:val="00E774F4"/>
    <w:rsid w:val="00E778B2"/>
    <w:rsid w:val="00E77F89"/>
    <w:rsid w:val="00E8028D"/>
    <w:rsid w:val="00E802D7"/>
    <w:rsid w:val="00E80BC6"/>
    <w:rsid w:val="00E81116"/>
    <w:rsid w:val="00E8130D"/>
    <w:rsid w:val="00E815C1"/>
    <w:rsid w:val="00E81756"/>
    <w:rsid w:val="00E82267"/>
    <w:rsid w:val="00E827E5"/>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2E"/>
    <w:rsid w:val="00E91495"/>
    <w:rsid w:val="00E916AC"/>
    <w:rsid w:val="00E916E1"/>
    <w:rsid w:val="00E918F3"/>
    <w:rsid w:val="00E91BCF"/>
    <w:rsid w:val="00E91EC0"/>
    <w:rsid w:val="00E924A5"/>
    <w:rsid w:val="00E92717"/>
    <w:rsid w:val="00E927FF"/>
    <w:rsid w:val="00E92EFD"/>
    <w:rsid w:val="00E9313E"/>
    <w:rsid w:val="00E9360A"/>
    <w:rsid w:val="00E93701"/>
    <w:rsid w:val="00E93799"/>
    <w:rsid w:val="00E93BEA"/>
    <w:rsid w:val="00E93DA9"/>
    <w:rsid w:val="00E9400F"/>
    <w:rsid w:val="00E943B5"/>
    <w:rsid w:val="00E943E4"/>
    <w:rsid w:val="00E944FC"/>
    <w:rsid w:val="00E94BBA"/>
    <w:rsid w:val="00E94C08"/>
    <w:rsid w:val="00E94F15"/>
    <w:rsid w:val="00E9527E"/>
    <w:rsid w:val="00E956A6"/>
    <w:rsid w:val="00E95899"/>
    <w:rsid w:val="00E959B1"/>
    <w:rsid w:val="00E95AD4"/>
    <w:rsid w:val="00E95B9A"/>
    <w:rsid w:val="00E960A1"/>
    <w:rsid w:val="00E960CB"/>
    <w:rsid w:val="00E96792"/>
    <w:rsid w:val="00E96872"/>
    <w:rsid w:val="00E969A6"/>
    <w:rsid w:val="00E96D73"/>
    <w:rsid w:val="00E96E89"/>
    <w:rsid w:val="00E96FA1"/>
    <w:rsid w:val="00E978EC"/>
    <w:rsid w:val="00E97B9B"/>
    <w:rsid w:val="00EA0180"/>
    <w:rsid w:val="00EA065E"/>
    <w:rsid w:val="00EA0904"/>
    <w:rsid w:val="00EA124D"/>
    <w:rsid w:val="00EA1365"/>
    <w:rsid w:val="00EA14D7"/>
    <w:rsid w:val="00EA1B0C"/>
    <w:rsid w:val="00EA1B88"/>
    <w:rsid w:val="00EA1E02"/>
    <w:rsid w:val="00EA1EEC"/>
    <w:rsid w:val="00EA223E"/>
    <w:rsid w:val="00EA27E5"/>
    <w:rsid w:val="00EA2868"/>
    <w:rsid w:val="00EA293A"/>
    <w:rsid w:val="00EA2EC9"/>
    <w:rsid w:val="00EA3960"/>
    <w:rsid w:val="00EA3987"/>
    <w:rsid w:val="00EA3BEC"/>
    <w:rsid w:val="00EA4148"/>
    <w:rsid w:val="00EA4426"/>
    <w:rsid w:val="00EA4706"/>
    <w:rsid w:val="00EA4715"/>
    <w:rsid w:val="00EA489C"/>
    <w:rsid w:val="00EA4BB7"/>
    <w:rsid w:val="00EA4F72"/>
    <w:rsid w:val="00EA54B1"/>
    <w:rsid w:val="00EA55C5"/>
    <w:rsid w:val="00EA5A41"/>
    <w:rsid w:val="00EA5AA1"/>
    <w:rsid w:val="00EA5B6E"/>
    <w:rsid w:val="00EA5B88"/>
    <w:rsid w:val="00EA5F3F"/>
    <w:rsid w:val="00EA687E"/>
    <w:rsid w:val="00EA75AA"/>
    <w:rsid w:val="00EA77D0"/>
    <w:rsid w:val="00EA79DE"/>
    <w:rsid w:val="00EB0423"/>
    <w:rsid w:val="00EB046F"/>
    <w:rsid w:val="00EB051B"/>
    <w:rsid w:val="00EB0582"/>
    <w:rsid w:val="00EB0A53"/>
    <w:rsid w:val="00EB0B2F"/>
    <w:rsid w:val="00EB0F15"/>
    <w:rsid w:val="00EB1D63"/>
    <w:rsid w:val="00EB2093"/>
    <w:rsid w:val="00EB23AE"/>
    <w:rsid w:val="00EB25F7"/>
    <w:rsid w:val="00EB2611"/>
    <w:rsid w:val="00EB2646"/>
    <w:rsid w:val="00EB2757"/>
    <w:rsid w:val="00EB2BE1"/>
    <w:rsid w:val="00EB3302"/>
    <w:rsid w:val="00EB36C9"/>
    <w:rsid w:val="00EB3876"/>
    <w:rsid w:val="00EB3A10"/>
    <w:rsid w:val="00EB3BA5"/>
    <w:rsid w:val="00EB3BF0"/>
    <w:rsid w:val="00EB3DFF"/>
    <w:rsid w:val="00EB40F2"/>
    <w:rsid w:val="00EB40F5"/>
    <w:rsid w:val="00EB464B"/>
    <w:rsid w:val="00EB4755"/>
    <w:rsid w:val="00EB4C57"/>
    <w:rsid w:val="00EB4F02"/>
    <w:rsid w:val="00EB521D"/>
    <w:rsid w:val="00EB60B7"/>
    <w:rsid w:val="00EB613B"/>
    <w:rsid w:val="00EB627F"/>
    <w:rsid w:val="00EB648C"/>
    <w:rsid w:val="00EB65C2"/>
    <w:rsid w:val="00EB6682"/>
    <w:rsid w:val="00EB6F41"/>
    <w:rsid w:val="00EB703D"/>
    <w:rsid w:val="00EB7289"/>
    <w:rsid w:val="00EB7D6D"/>
    <w:rsid w:val="00EC01C8"/>
    <w:rsid w:val="00EC02A9"/>
    <w:rsid w:val="00EC046B"/>
    <w:rsid w:val="00EC09E3"/>
    <w:rsid w:val="00EC0AC8"/>
    <w:rsid w:val="00EC0E1E"/>
    <w:rsid w:val="00EC13FD"/>
    <w:rsid w:val="00EC14F3"/>
    <w:rsid w:val="00EC1732"/>
    <w:rsid w:val="00EC19F8"/>
    <w:rsid w:val="00EC1A53"/>
    <w:rsid w:val="00EC1D41"/>
    <w:rsid w:val="00EC1E62"/>
    <w:rsid w:val="00EC2030"/>
    <w:rsid w:val="00EC251E"/>
    <w:rsid w:val="00EC2717"/>
    <w:rsid w:val="00EC2832"/>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6AA"/>
    <w:rsid w:val="00ED17C4"/>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64E1"/>
    <w:rsid w:val="00ED64E9"/>
    <w:rsid w:val="00ED6F14"/>
    <w:rsid w:val="00ED7248"/>
    <w:rsid w:val="00ED74E9"/>
    <w:rsid w:val="00ED77AB"/>
    <w:rsid w:val="00ED7909"/>
    <w:rsid w:val="00ED7986"/>
    <w:rsid w:val="00ED79A7"/>
    <w:rsid w:val="00ED7C00"/>
    <w:rsid w:val="00EE0022"/>
    <w:rsid w:val="00EE02A0"/>
    <w:rsid w:val="00EE02AB"/>
    <w:rsid w:val="00EE0458"/>
    <w:rsid w:val="00EE05BE"/>
    <w:rsid w:val="00EE1272"/>
    <w:rsid w:val="00EE1366"/>
    <w:rsid w:val="00EE17C9"/>
    <w:rsid w:val="00EE1A24"/>
    <w:rsid w:val="00EE1A6F"/>
    <w:rsid w:val="00EE1ABA"/>
    <w:rsid w:val="00EE1BAF"/>
    <w:rsid w:val="00EE1D3A"/>
    <w:rsid w:val="00EE256C"/>
    <w:rsid w:val="00EE25DC"/>
    <w:rsid w:val="00EE27A7"/>
    <w:rsid w:val="00EE2846"/>
    <w:rsid w:val="00EE32D6"/>
    <w:rsid w:val="00EE3493"/>
    <w:rsid w:val="00EE3CDF"/>
    <w:rsid w:val="00EE3D4B"/>
    <w:rsid w:val="00EE4040"/>
    <w:rsid w:val="00EE42B7"/>
    <w:rsid w:val="00EE4B7F"/>
    <w:rsid w:val="00EE4C38"/>
    <w:rsid w:val="00EE5205"/>
    <w:rsid w:val="00EE521D"/>
    <w:rsid w:val="00EE58EE"/>
    <w:rsid w:val="00EE5B0D"/>
    <w:rsid w:val="00EE66F2"/>
    <w:rsid w:val="00EE67A4"/>
    <w:rsid w:val="00EE6D78"/>
    <w:rsid w:val="00EE7495"/>
    <w:rsid w:val="00EE75D2"/>
    <w:rsid w:val="00EF0173"/>
    <w:rsid w:val="00EF031C"/>
    <w:rsid w:val="00EF05C2"/>
    <w:rsid w:val="00EF07D1"/>
    <w:rsid w:val="00EF0AC7"/>
    <w:rsid w:val="00EF0D59"/>
    <w:rsid w:val="00EF0D81"/>
    <w:rsid w:val="00EF1310"/>
    <w:rsid w:val="00EF1DBA"/>
    <w:rsid w:val="00EF1F70"/>
    <w:rsid w:val="00EF1FBD"/>
    <w:rsid w:val="00EF2717"/>
    <w:rsid w:val="00EF2837"/>
    <w:rsid w:val="00EF2CE2"/>
    <w:rsid w:val="00EF2EF7"/>
    <w:rsid w:val="00EF2FC3"/>
    <w:rsid w:val="00EF330C"/>
    <w:rsid w:val="00EF36F1"/>
    <w:rsid w:val="00EF3B46"/>
    <w:rsid w:val="00EF3BDB"/>
    <w:rsid w:val="00EF3C06"/>
    <w:rsid w:val="00EF3CE5"/>
    <w:rsid w:val="00EF3DE9"/>
    <w:rsid w:val="00EF41D3"/>
    <w:rsid w:val="00EF4663"/>
    <w:rsid w:val="00EF4A13"/>
    <w:rsid w:val="00EF4C8B"/>
    <w:rsid w:val="00EF4D6A"/>
    <w:rsid w:val="00EF4F6E"/>
    <w:rsid w:val="00EF531C"/>
    <w:rsid w:val="00EF58DB"/>
    <w:rsid w:val="00EF593F"/>
    <w:rsid w:val="00EF599C"/>
    <w:rsid w:val="00EF5B23"/>
    <w:rsid w:val="00EF5E34"/>
    <w:rsid w:val="00EF6381"/>
    <w:rsid w:val="00EF641F"/>
    <w:rsid w:val="00EF669C"/>
    <w:rsid w:val="00EF670E"/>
    <w:rsid w:val="00EF6A47"/>
    <w:rsid w:val="00EF7B9F"/>
    <w:rsid w:val="00EF7E88"/>
    <w:rsid w:val="00F004F5"/>
    <w:rsid w:val="00F0094C"/>
    <w:rsid w:val="00F00B82"/>
    <w:rsid w:val="00F00B9F"/>
    <w:rsid w:val="00F00F07"/>
    <w:rsid w:val="00F00F97"/>
    <w:rsid w:val="00F01574"/>
    <w:rsid w:val="00F01A8A"/>
    <w:rsid w:val="00F01BF5"/>
    <w:rsid w:val="00F01D3B"/>
    <w:rsid w:val="00F02074"/>
    <w:rsid w:val="00F022C6"/>
    <w:rsid w:val="00F025A4"/>
    <w:rsid w:val="00F0293D"/>
    <w:rsid w:val="00F02B56"/>
    <w:rsid w:val="00F02BA5"/>
    <w:rsid w:val="00F02CD1"/>
    <w:rsid w:val="00F02E0B"/>
    <w:rsid w:val="00F030BC"/>
    <w:rsid w:val="00F039F9"/>
    <w:rsid w:val="00F03DDF"/>
    <w:rsid w:val="00F03E13"/>
    <w:rsid w:val="00F03F2D"/>
    <w:rsid w:val="00F04173"/>
    <w:rsid w:val="00F04938"/>
    <w:rsid w:val="00F04C25"/>
    <w:rsid w:val="00F057A4"/>
    <w:rsid w:val="00F05EF6"/>
    <w:rsid w:val="00F0613D"/>
    <w:rsid w:val="00F06535"/>
    <w:rsid w:val="00F065B3"/>
    <w:rsid w:val="00F06794"/>
    <w:rsid w:val="00F06CFF"/>
    <w:rsid w:val="00F07945"/>
    <w:rsid w:val="00F10348"/>
    <w:rsid w:val="00F106FA"/>
    <w:rsid w:val="00F10E09"/>
    <w:rsid w:val="00F10FB4"/>
    <w:rsid w:val="00F11294"/>
    <w:rsid w:val="00F11371"/>
    <w:rsid w:val="00F115D3"/>
    <w:rsid w:val="00F115F1"/>
    <w:rsid w:val="00F1169B"/>
    <w:rsid w:val="00F11AA3"/>
    <w:rsid w:val="00F11AAE"/>
    <w:rsid w:val="00F11C6F"/>
    <w:rsid w:val="00F120B8"/>
    <w:rsid w:val="00F128F8"/>
    <w:rsid w:val="00F12BF8"/>
    <w:rsid w:val="00F12CB5"/>
    <w:rsid w:val="00F12F50"/>
    <w:rsid w:val="00F12FA3"/>
    <w:rsid w:val="00F132D4"/>
    <w:rsid w:val="00F132EA"/>
    <w:rsid w:val="00F13498"/>
    <w:rsid w:val="00F13600"/>
    <w:rsid w:val="00F137BD"/>
    <w:rsid w:val="00F13958"/>
    <w:rsid w:val="00F13BF2"/>
    <w:rsid w:val="00F13C0A"/>
    <w:rsid w:val="00F13C72"/>
    <w:rsid w:val="00F13CBB"/>
    <w:rsid w:val="00F13D7F"/>
    <w:rsid w:val="00F13ED2"/>
    <w:rsid w:val="00F147C3"/>
    <w:rsid w:val="00F14CE5"/>
    <w:rsid w:val="00F14E9B"/>
    <w:rsid w:val="00F14FBE"/>
    <w:rsid w:val="00F1558E"/>
    <w:rsid w:val="00F15B8E"/>
    <w:rsid w:val="00F16408"/>
    <w:rsid w:val="00F16770"/>
    <w:rsid w:val="00F16F01"/>
    <w:rsid w:val="00F177A2"/>
    <w:rsid w:val="00F179B9"/>
    <w:rsid w:val="00F17C8C"/>
    <w:rsid w:val="00F20060"/>
    <w:rsid w:val="00F200F2"/>
    <w:rsid w:val="00F208E2"/>
    <w:rsid w:val="00F209B0"/>
    <w:rsid w:val="00F20CF0"/>
    <w:rsid w:val="00F21394"/>
    <w:rsid w:val="00F21589"/>
    <w:rsid w:val="00F2167C"/>
    <w:rsid w:val="00F21A98"/>
    <w:rsid w:val="00F22157"/>
    <w:rsid w:val="00F222AA"/>
    <w:rsid w:val="00F2268E"/>
    <w:rsid w:val="00F22EEF"/>
    <w:rsid w:val="00F230E7"/>
    <w:rsid w:val="00F231D1"/>
    <w:rsid w:val="00F231FB"/>
    <w:rsid w:val="00F23321"/>
    <w:rsid w:val="00F2362C"/>
    <w:rsid w:val="00F23772"/>
    <w:rsid w:val="00F23E0F"/>
    <w:rsid w:val="00F24010"/>
    <w:rsid w:val="00F24053"/>
    <w:rsid w:val="00F24A46"/>
    <w:rsid w:val="00F24BB8"/>
    <w:rsid w:val="00F25189"/>
    <w:rsid w:val="00F2547B"/>
    <w:rsid w:val="00F254D8"/>
    <w:rsid w:val="00F25509"/>
    <w:rsid w:val="00F25BA4"/>
    <w:rsid w:val="00F26206"/>
    <w:rsid w:val="00F262CB"/>
    <w:rsid w:val="00F26637"/>
    <w:rsid w:val="00F2680D"/>
    <w:rsid w:val="00F26BA3"/>
    <w:rsid w:val="00F26BD1"/>
    <w:rsid w:val="00F26E00"/>
    <w:rsid w:val="00F271FB"/>
    <w:rsid w:val="00F2795F"/>
    <w:rsid w:val="00F3008C"/>
    <w:rsid w:val="00F30547"/>
    <w:rsid w:val="00F306FE"/>
    <w:rsid w:val="00F30F27"/>
    <w:rsid w:val="00F312BC"/>
    <w:rsid w:val="00F3143A"/>
    <w:rsid w:val="00F31AF2"/>
    <w:rsid w:val="00F32066"/>
    <w:rsid w:val="00F32194"/>
    <w:rsid w:val="00F3256C"/>
    <w:rsid w:val="00F325CA"/>
    <w:rsid w:val="00F32F34"/>
    <w:rsid w:val="00F335DD"/>
    <w:rsid w:val="00F336B7"/>
    <w:rsid w:val="00F33869"/>
    <w:rsid w:val="00F33B51"/>
    <w:rsid w:val="00F33DCF"/>
    <w:rsid w:val="00F34485"/>
    <w:rsid w:val="00F34BFC"/>
    <w:rsid w:val="00F34DBC"/>
    <w:rsid w:val="00F352A1"/>
    <w:rsid w:val="00F355A6"/>
    <w:rsid w:val="00F35A5A"/>
    <w:rsid w:val="00F361F7"/>
    <w:rsid w:val="00F36310"/>
    <w:rsid w:val="00F367F2"/>
    <w:rsid w:val="00F37EBC"/>
    <w:rsid w:val="00F4052C"/>
    <w:rsid w:val="00F40582"/>
    <w:rsid w:val="00F40D0B"/>
    <w:rsid w:val="00F40E60"/>
    <w:rsid w:val="00F40E76"/>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2FFF"/>
    <w:rsid w:val="00F4300D"/>
    <w:rsid w:val="00F43053"/>
    <w:rsid w:val="00F430E4"/>
    <w:rsid w:val="00F433A2"/>
    <w:rsid w:val="00F43A5B"/>
    <w:rsid w:val="00F43C67"/>
    <w:rsid w:val="00F4413E"/>
    <w:rsid w:val="00F44445"/>
    <w:rsid w:val="00F44657"/>
    <w:rsid w:val="00F446F9"/>
    <w:rsid w:val="00F44F14"/>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05D"/>
    <w:rsid w:val="00F4728D"/>
    <w:rsid w:val="00F47390"/>
    <w:rsid w:val="00F47A68"/>
    <w:rsid w:val="00F47E72"/>
    <w:rsid w:val="00F50050"/>
    <w:rsid w:val="00F500E2"/>
    <w:rsid w:val="00F50233"/>
    <w:rsid w:val="00F50381"/>
    <w:rsid w:val="00F506D3"/>
    <w:rsid w:val="00F50AB8"/>
    <w:rsid w:val="00F50ABB"/>
    <w:rsid w:val="00F51127"/>
    <w:rsid w:val="00F51661"/>
    <w:rsid w:val="00F51746"/>
    <w:rsid w:val="00F51904"/>
    <w:rsid w:val="00F520D7"/>
    <w:rsid w:val="00F52400"/>
    <w:rsid w:val="00F52B68"/>
    <w:rsid w:val="00F52BAE"/>
    <w:rsid w:val="00F53209"/>
    <w:rsid w:val="00F5354B"/>
    <w:rsid w:val="00F54003"/>
    <w:rsid w:val="00F54196"/>
    <w:rsid w:val="00F5440A"/>
    <w:rsid w:val="00F54644"/>
    <w:rsid w:val="00F55022"/>
    <w:rsid w:val="00F55222"/>
    <w:rsid w:val="00F55295"/>
    <w:rsid w:val="00F553C4"/>
    <w:rsid w:val="00F55A2F"/>
    <w:rsid w:val="00F55DA5"/>
    <w:rsid w:val="00F55E6A"/>
    <w:rsid w:val="00F5614B"/>
    <w:rsid w:val="00F5628F"/>
    <w:rsid w:val="00F56298"/>
    <w:rsid w:val="00F5630D"/>
    <w:rsid w:val="00F563EF"/>
    <w:rsid w:val="00F565C3"/>
    <w:rsid w:val="00F569FA"/>
    <w:rsid w:val="00F57248"/>
    <w:rsid w:val="00F574CE"/>
    <w:rsid w:val="00F57582"/>
    <w:rsid w:val="00F57614"/>
    <w:rsid w:val="00F5768E"/>
    <w:rsid w:val="00F57A7F"/>
    <w:rsid w:val="00F57BD5"/>
    <w:rsid w:val="00F57D50"/>
    <w:rsid w:val="00F600D4"/>
    <w:rsid w:val="00F60816"/>
    <w:rsid w:val="00F60A52"/>
    <w:rsid w:val="00F60E0F"/>
    <w:rsid w:val="00F61046"/>
    <w:rsid w:val="00F611DE"/>
    <w:rsid w:val="00F61313"/>
    <w:rsid w:val="00F614CE"/>
    <w:rsid w:val="00F61585"/>
    <w:rsid w:val="00F61631"/>
    <w:rsid w:val="00F61B3A"/>
    <w:rsid w:val="00F62189"/>
    <w:rsid w:val="00F62394"/>
    <w:rsid w:val="00F626C0"/>
    <w:rsid w:val="00F629B3"/>
    <w:rsid w:val="00F62B2A"/>
    <w:rsid w:val="00F62EC1"/>
    <w:rsid w:val="00F62EF4"/>
    <w:rsid w:val="00F63409"/>
    <w:rsid w:val="00F63837"/>
    <w:rsid w:val="00F63D87"/>
    <w:rsid w:val="00F63ED5"/>
    <w:rsid w:val="00F64C05"/>
    <w:rsid w:val="00F64E8C"/>
    <w:rsid w:val="00F64ED8"/>
    <w:rsid w:val="00F659CB"/>
    <w:rsid w:val="00F65C7D"/>
    <w:rsid w:val="00F65D6B"/>
    <w:rsid w:val="00F66566"/>
    <w:rsid w:val="00F6664A"/>
    <w:rsid w:val="00F667E1"/>
    <w:rsid w:val="00F66982"/>
    <w:rsid w:val="00F66C13"/>
    <w:rsid w:val="00F66D74"/>
    <w:rsid w:val="00F67419"/>
    <w:rsid w:val="00F675BF"/>
    <w:rsid w:val="00F67E24"/>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BB5"/>
    <w:rsid w:val="00F72C85"/>
    <w:rsid w:val="00F72CDC"/>
    <w:rsid w:val="00F73635"/>
    <w:rsid w:val="00F738B1"/>
    <w:rsid w:val="00F73D0C"/>
    <w:rsid w:val="00F73D5F"/>
    <w:rsid w:val="00F74090"/>
    <w:rsid w:val="00F740E8"/>
    <w:rsid w:val="00F74CC4"/>
    <w:rsid w:val="00F7528B"/>
    <w:rsid w:val="00F755D4"/>
    <w:rsid w:val="00F75C3A"/>
    <w:rsid w:val="00F75E24"/>
    <w:rsid w:val="00F7603B"/>
    <w:rsid w:val="00F76E52"/>
    <w:rsid w:val="00F76E7A"/>
    <w:rsid w:val="00F76F0A"/>
    <w:rsid w:val="00F770BC"/>
    <w:rsid w:val="00F77CF0"/>
    <w:rsid w:val="00F80143"/>
    <w:rsid w:val="00F801B8"/>
    <w:rsid w:val="00F8045C"/>
    <w:rsid w:val="00F806C7"/>
    <w:rsid w:val="00F80814"/>
    <w:rsid w:val="00F808EB"/>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4FD"/>
    <w:rsid w:val="00F84631"/>
    <w:rsid w:val="00F8468D"/>
    <w:rsid w:val="00F84849"/>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252"/>
    <w:rsid w:val="00F86346"/>
    <w:rsid w:val="00F86572"/>
    <w:rsid w:val="00F866EB"/>
    <w:rsid w:val="00F86AFF"/>
    <w:rsid w:val="00F86CFD"/>
    <w:rsid w:val="00F872E1"/>
    <w:rsid w:val="00F87391"/>
    <w:rsid w:val="00F87915"/>
    <w:rsid w:val="00F90205"/>
    <w:rsid w:val="00F9037F"/>
    <w:rsid w:val="00F90652"/>
    <w:rsid w:val="00F90698"/>
    <w:rsid w:val="00F9094F"/>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6C0"/>
    <w:rsid w:val="00F937E3"/>
    <w:rsid w:val="00F93913"/>
    <w:rsid w:val="00F9396A"/>
    <w:rsid w:val="00F93A39"/>
    <w:rsid w:val="00F93F65"/>
    <w:rsid w:val="00F93FED"/>
    <w:rsid w:val="00F945AF"/>
    <w:rsid w:val="00F94606"/>
    <w:rsid w:val="00F949DD"/>
    <w:rsid w:val="00F94A88"/>
    <w:rsid w:val="00F94B17"/>
    <w:rsid w:val="00F95055"/>
    <w:rsid w:val="00F9549D"/>
    <w:rsid w:val="00F95B57"/>
    <w:rsid w:val="00F95D7C"/>
    <w:rsid w:val="00F96029"/>
    <w:rsid w:val="00F965C6"/>
    <w:rsid w:val="00F968DD"/>
    <w:rsid w:val="00F96DD5"/>
    <w:rsid w:val="00F96E6E"/>
    <w:rsid w:val="00F97593"/>
    <w:rsid w:val="00F97687"/>
    <w:rsid w:val="00F97AE7"/>
    <w:rsid w:val="00F97FAD"/>
    <w:rsid w:val="00FA02D8"/>
    <w:rsid w:val="00FA0352"/>
    <w:rsid w:val="00FA05BD"/>
    <w:rsid w:val="00FA0F32"/>
    <w:rsid w:val="00FA1599"/>
    <w:rsid w:val="00FA18D7"/>
    <w:rsid w:val="00FA1F69"/>
    <w:rsid w:val="00FA2065"/>
    <w:rsid w:val="00FA23E5"/>
    <w:rsid w:val="00FA24CF"/>
    <w:rsid w:val="00FA26F4"/>
    <w:rsid w:val="00FA2C6B"/>
    <w:rsid w:val="00FA3145"/>
    <w:rsid w:val="00FA314A"/>
    <w:rsid w:val="00FA341E"/>
    <w:rsid w:val="00FA3442"/>
    <w:rsid w:val="00FA448F"/>
    <w:rsid w:val="00FA490E"/>
    <w:rsid w:val="00FA53FF"/>
    <w:rsid w:val="00FA558A"/>
    <w:rsid w:val="00FA5759"/>
    <w:rsid w:val="00FA5E44"/>
    <w:rsid w:val="00FA6165"/>
    <w:rsid w:val="00FA61F4"/>
    <w:rsid w:val="00FA63D2"/>
    <w:rsid w:val="00FA6542"/>
    <w:rsid w:val="00FA6FDE"/>
    <w:rsid w:val="00FA75BF"/>
    <w:rsid w:val="00FA76B6"/>
    <w:rsid w:val="00FA7B85"/>
    <w:rsid w:val="00FB01B0"/>
    <w:rsid w:val="00FB0284"/>
    <w:rsid w:val="00FB04E9"/>
    <w:rsid w:val="00FB05DD"/>
    <w:rsid w:val="00FB0733"/>
    <w:rsid w:val="00FB0A3C"/>
    <w:rsid w:val="00FB0A70"/>
    <w:rsid w:val="00FB1B22"/>
    <w:rsid w:val="00FB1DAC"/>
    <w:rsid w:val="00FB1F7F"/>
    <w:rsid w:val="00FB20C8"/>
    <w:rsid w:val="00FB2268"/>
    <w:rsid w:val="00FB25BA"/>
    <w:rsid w:val="00FB2F82"/>
    <w:rsid w:val="00FB2F9D"/>
    <w:rsid w:val="00FB323A"/>
    <w:rsid w:val="00FB375A"/>
    <w:rsid w:val="00FB38A5"/>
    <w:rsid w:val="00FB3DCF"/>
    <w:rsid w:val="00FB3E44"/>
    <w:rsid w:val="00FB3EDB"/>
    <w:rsid w:val="00FB40D1"/>
    <w:rsid w:val="00FB438B"/>
    <w:rsid w:val="00FB4DF9"/>
    <w:rsid w:val="00FB4FB5"/>
    <w:rsid w:val="00FB56E9"/>
    <w:rsid w:val="00FB587F"/>
    <w:rsid w:val="00FB63D3"/>
    <w:rsid w:val="00FB6795"/>
    <w:rsid w:val="00FB6D12"/>
    <w:rsid w:val="00FB6E93"/>
    <w:rsid w:val="00FB714D"/>
    <w:rsid w:val="00FB744A"/>
    <w:rsid w:val="00FB7A36"/>
    <w:rsid w:val="00FC0559"/>
    <w:rsid w:val="00FC0714"/>
    <w:rsid w:val="00FC0816"/>
    <w:rsid w:val="00FC08CF"/>
    <w:rsid w:val="00FC0B2E"/>
    <w:rsid w:val="00FC0B63"/>
    <w:rsid w:val="00FC0D8D"/>
    <w:rsid w:val="00FC0D96"/>
    <w:rsid w:val="00FC1563"/>
    <w:rsid w:val="00FC1645"/>
    <w:rsid w:val="00FC1CBA"/>
    <w:rsid w:val="00FC2079"/>
    <w:rsid w:val="00FC2616"/>
    <w:rsid w:val="00FC2CB2"/>
    <w:rsid w:val="00FC2F26"/>
    <w:rsid w:val="00FC3167"/>
    <w:rsid w:val="00FC33A9"/>
    <w:rsid w:val="00FC38BA"/>
    <w:rsid w:val="00FC3F48"/>
    <w:rsid w:val="00FC3F56"/>
    <w:rsid w:val="00FC400E"/>
    <w:rsid w:val="00FC46FE"/>
    <w:rsid w:val="00FC48E6"/>
    <w:rsid w:val="00FC49F3"/>
    <w:rsid w:val="00FC4A9F"/>
    <w:rsid w:val="00FC4D4A"/>
    <w:rsid w:val="00FC4EB1"/>
    <w:rsid w:val="00FC527F"/>
    <w:rsid w:val="00FC5798"/>
    <w:rsid w:val="00FC5A23"/>
    <w:rsid w:val="00FC6279"/>
    <w:rsid w:val="00FC6879"/>
    <w:rsid w:val="00FC714D"/>
    <w:rsid w:val="00FC7300"/>
    <w:rsid w:val="00FC744D"/>
    <w:rsid w:val="00FC7815"/>
    <w:rsid w:val="00FC7BF2"/>
    <w:rsid w:val="00FC7CBB"/>
    <w:rsid w:val="00FC7F4A"/>
    <w:rsid w:val="00FD027B"/>
    <w:rsid w:val="00FD0355"/>
    <w:rsid w:val="00FD06B1"/>
    <w:rsid w:val="00FD0A01"/>
    <w:rsid w:val="00FD0C94"/>
    <w:rsid w:val="00FD1223"/>
    <w:rsid w:val="00FD191A"/>
    <w:rsid w:val="00FD2020"/>
    <w:rsid w:val="00FD2240"/>
    <w:rsid w:val="00FD22CA"/>
    <w:rsid w:val="00FD22D7"/>
    <w:rsid w:val="00FD2971"/>
    <w:rsid w:val="00FD29BC"/>
    <w:rsid w:val="00FD2BE6"/>
    <w:rsid w:val="00FD2DDF"/>
    <w:rsid w:val="00FD3302"/>
    <w:rsid w:val="00FD35FC"/>
    <w:rsid w:val="00FD3716"/>
    <w:rsid w:val="00FD45C8"/>
    <w:rsid w:val="00FD460B"/>
    <w:rsid w:val="00FD4616"/>
    <w:rsid w:val="00FD46BC"/>
    <w:rsid w:val="00FD500B"/>
    <w:rsid w:val="00FD52ED"/>
    <w:rsid w:val="00FD562E"/>
    <w:rsid w:val="00FD596D"/>
    <w:rsid w:val="00FD5D12"/>
    <w:rsid w:val="00FD5F10"/>
    <w:rsid w:val="00FD60C5"/>
    <w:rsid w:val="00FD6805"/>
    <w:rsid w:val="00FD6890"/>
    <w:rsid w:val="00FD6968"/>
    <w:rsid w:val="00FD72B4"/>
    <w:rsid w:val="00FD7375"/>
    <w:rsid w:val="00FD75DF"/>
    <w:rsid w:val="00FD7751"/>
    <w:rsid w:val="00FD7B8F"/>
    <w:rsid w:val="00FD7BFB"/>
    <w:rsid w:val="00FD7E08"/>
    <w:rsid w:val="00FD7F95"/>
    <w:rsid w:val="00FE000C"/>
    <w:rsid w:val="00FE01C8"/>
    <w:rsid w:val="00FE058E"/>
    <w:rsid w:val="00FE0641"/>
    <w:rsid w:val="00FE0643"/>
    <w:rsid w:val="00FE0B5B"/>
    <w:rsid w:val="00FE179F"/>
    <w:rsid w:val="00FE17DF"/>
    <w:rsid w:val="00FE19EF"/>
    <w:rsid w:val="00FE1B79"/>
    <w:rsid w:val="00FE1ECF"/>
    <w:rsid w:val="00FE2108"/>
    <w:rsid w:val="00FE2164"/>
    <w:rsid w:val="00FE27C9"/>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788"/>
    <w:rsid w:val="00FE4A4B"/>
    <w:rsid w:val="00FE592A"/>
    <w:rsid w:val="00FE5C8A"/>
    <w:rsid w:val="00FE623B"/>
    <w:rsid w:val="00FE6391"/>
    <w:rsid w:val="00FE661B"/>
    <w:rsid w:val="00FE6710"/>
    <w:rsid w:val="00FE688E"/>
    <w:rsid w:val="00FE697D"/>
    <w:rsid w:val="00FE6CFA"/>
    <w:rsid w:val="00FE6F1A"/>
    <w:rsid w:val="00FE7924"/>
    <w:rsid w:val="00FF003E"/>
    <w:rsid w:val="00FF0088"/>
    <w:rsid w:val="00FF046D"/>
    <w:rsid w:val="00FF04BA"/>
    <w:rsid w:val="00FF1158"/>
    <w:rsid w:val="00FF117C"/>
    <w:rsid w:val="00FF123A"/>
    <w:rsid w:val="00FF1404"/>
    <w:rsid w:val="00FF1429"/>
    <w:rsid w:val="00FF1886"/>
    <w:rsid w:val="00FF1E6F"/>
    <w:rsid w:val="00FF2659"/>
    <w:rsid w:val="00FF27B4"/>
    <w:rsid w:val="00FF2BC9"/>
    <w:rsid w:val="00FF2ECD"/>
    <w:rsid w:val="00FF2F51"/>
    <w:rsid w:val="00FF3108"/>
    <w:rsid w:val="00FF33D8"/>
    <w:rsid w:val="00FF34FF"/>
    <w:rsid w:val="00FF3672"/>
    <w:rsid w:val="00FF373B"/>
    <w:rsid w:val="00FF38E9"/>
    <w:rsid w:val="00FF3D42"/>
    <w:rsid w:val="00FF3D94"/>
    <w:rsid w:val="00FF4140"/>
    <w:rsid w:val="00FF422E"/>
    <w:rsid w:val="00FF46E2"/>
    <w:rsid w:val="00FF4700"/>
    <w:rsid w:val="00FF4901"/>
    <w:rsid w:val="00FF4A6F"/>
    <w:rsid w:val="00FF4AA9"/>
    <w:rsid w:val="00FF4FF9"/>
    <w:rsid w:val="00FF5485"/>
    <w:rsid w:val="00FF5667"/>
    <w:rsid w:val="00FF5FCF"/>
    <w:rsid w:val="00FF63DF"/>
    <w:rsid w:val="00FF6766"/>
    <w:rsid w:val="00FF695E"/>
    <w:rsid w:val="00FF69C9"/>
    <w:rsid w:val="00FF6BE3"/>
    <w:rsid w:val="00FF74CB"/>
    <w:rsid w:val="00FF7A87"/>
    <w:rsid w:val="00FF7AA7"/>
    <w:rsid w:val="00FF7DFE"/>
    <w:rsid w:val="00FF7F25"/>
    <w:rsid w:val="01031423"/>
    <w:rsid w:val="01037E50"/>
    <w:rsid w:val="010B0F88"/>
    <w:rsid w:val="011A16B5"/>
    <w:rsid w:val="011A2183"/>
    <w:rsid w:val="012A55CA"/>
    <w:rsid w:val="013F1E12"/>
    <w:rsid w:val="01451E1C"/>
    <w:rsid w:val="0157614C"/>
    <w:rsid w:val="01AA2676"/>
    <w:rsid w:val="01B872B4"/>
    <w:rsid w:val="01CB62CF"/>
    <w:rsid w:val="01D63677"/>
    <w:rsid w:val="01E12CF9"/>
    <w:rsid w:val="020A7D33"/>
    <w:rsid w:val="023E1FA3"/>
    <w:rsid w:val="02540EA4"/>
    <w:rsid w:val="026C4C20"/>
    <w:rsid w:val="02935C19"/>
    <w:rsid w:val="02AB5ADB"/>
    <w:rsid w:val="02C31A64"/>
    <w:rsid w:val="02D43BF4"/>
    <w:rsid w:val="02E56C61"/>
    <w:rsid w:val="02F823BF"/>
    <w:rsid w:val="02F8607A"/>
    <w:rsid w:val="02FD2351"/>
    <w:rsid w:val="030524F4"/>
    <w:rsid w:val="031D7661"/>
    <w:rsid w:val="034F777C"/>
    <w:rsid w:val="03572AA3"/>
    <w:rsid w:val="035A4D82"/>
    <w:rsid w:val="03787957"/>
    <w:rsid w:val="038E51F1"/>
    <w:rsid w:val="03976952"/>
    <w:rsid w:val="039B2474"/>
    <w:rsid w:val="03A30921"/>
    <w:rsid w:val="03C22962"/>
    <w:rsid w:val="03C64353"/>
    <w:rsid w:val="03E672FC"/>
    <w:rsid w:val="03EE2340"/>
    <w:rsid w:val="040408CC"/>
    <w:rsid w:val="040D492A"/>
    <w:rsid w:val="041525DF"/>
    <w:rsid w:val="041E14AE"/>
    <w:rsid w:val="04221513"/>
    <w:rsid w:val="042A1E3C"/>
    <w:rsid w:val="043E0C2A"/>
    <w:rsid w:val="0445653E"/>
    <w:rsid w:val="044D793F"/>
    <w:rsid w:val="0474044F"/>
    <w:rsid w:val="047E2361"/>
    <w:rsid w:val="048834AA"/>
    <w:rsid w:val="04901338"/>
    <w:rsid w:val="04C424A3"/>
    <w:rsid w:val="04CF2780"/>
    <w:rsid w:val="04E5085A"/>
    <w:rsid w:val="04E646DD"/>
    <w:rsid w:val="04FA11C4"/>
    <w:rsid w:val="050B19EB"/>
    <w:rsid w:val="0517633A"/>
    <w:rsid w:val="0518471A"/>
    <w:rsid w:val="051A027D"/>
    <w:rsid w:val="051A6104"/>
    <w:rsid w:val="05276E05"/>
    <w:rsid w:val="05341681"/>
    <w:rsid w:val="055E54AB"/>
    <w:rsid w:val="05602A0F"/>
    <w:rsid w:val="05642CFA"/>
    <w:rsid w:val="056444ED"/>
    <w:rsid w:val="05B23385"/>
    <w:rsid w:val="05C9325A"/>
    <w:rsid w:val="05CC10F1"/>
    <w:rsid w:val="05D037EB"/>
    <w:rsid w:val="05DC159D"/>
    <w:rsid w:val="061503CA"/>
    <w:rsid w:val="063A39E4"/>
    <w:rsid w:val="064115DC"/>
    <w:rsid w:val="064471CC"/>
    <w:rsid w:val="06601C7D"/>
    <w:rsid w:val="06645EA2"/>
    <w:rsid w:val="067F45BF"/>
    <w:rsid w:val="06867EED"/>
    <w:rsid w:val="06972029"/>
    <w:rsid w:val="06B77AF8"/>
    <w:rsid w:val="06C65066"/>
    <w:rsid w:val="06CC7A46"/>
    <w:rsid w:val="06DD49BE"/>
    <w:rsid w:val="06DE1B59"/>
    <w:rsid w:val="06E0037B"/>
    <w:rsid w:val="06E56532"/>
    <w:rsid w:val="06F3417F"/>
    <w:rsid w:val="07042A47"/>
    <w:rsid w:val="074E3DC4"/>
    <w:rsid w:val="076457EE"/>
    <w:rsid w:val="07986F18"/>
    <w:rsid w:val="07B13969"/>
    <w:rsid w:val="07BB377F"/>
    <w:rsid w:val="07C261AD"/>
    <w:rsid w:val="07C40780"/>
    <w:rsid w:val="07D8514D"/>
    <w:rsid w:val="07DB2A0E"/>
    <w:rsid w:val="07DC50C6"/>
    <w:rsid w:val="07DE7874"/>
    <w:rsid w:val="07EE3DCE"/>
    <w:rsid w:val="07F40F04"/>
    <w:rsid w:val="080774BA"/>
    <w:rsid w:val="082828EE"/>
    <w:rsid w:val="08346381"/>
    <w:rsid w:val="08475219"/>
    <w:rsid w:val="08506620"/>
    <w:rsid w:val="088A6F60"/>
    <w:rsid w:val="08AF3EF2"/>
    <w:rsid w:val="08B1753D"/>
    <w:rsid w:val="08B9167C"/>
    <w:rsid w:val="08DE758A"/>
    <w:rsid w:val="08EA1C1B"/>
    <w:rsid w:val="08FA50DC"/>
    <w:rsid w:val="090204FE"/>
    <w:rsid w:val="09097090"/>
    <w:rsid w:val="0930608A"/>
    <w:rsid w:val="09324F82"/>
    <w:rsid w:val="094306FD"/>
    <w:rsid w:val="09480FBD"/>
    <w:rsid w:val="096B248F"/>
    <w:rsid w:val="097C0888"/>
    <w:rsid w:val="09904C08"/>
    <w:rsid w:val="0994569B"/>
    <w:rsid w:val="09A162F9"/>
    <w:rsid w:val="09AC256F"/>
    <w:rsid w:val="09AC424D"/>
    <w:rsid w:val="09C14E91"/>
    <w:rsid w:val="09E655A4"/>
    <w:rsid w:val="09F076CB"/>
    <w:rsid w:val="09F46F6E"/>
    <w:rsid w:val="09FB3603"/>
    <w:rsid w:val="0A08537C"/>
    <w:rsid w:val="0A104217"/>
    <w:rsid w:val="0A150B0B"/>
    <w:rsid w:val="0A193783"/>
    <w:rsid w:val="0A1F191F"/>
    <w:rsid w:val="0A2C51C6"/>
    <w:rsid w:val="0A3C6071"/>
    <w:rsid w:val="0A6375B6"/>
    <w:rsid w:val="0A7027D7"/>
    <w:rsid w:val="0A854702"/>
    <w:rsid w:val="0A876C8E"/>
    <w:rsid w:val="0A9041AF"/>
    <w:rsid w:val="0A950675"/>
    <w:rsid w:val="0A951669"/>
    <w:rsid w:val="0A9D20EA"/>
    <w:rsid w:val="0AAE1747"/>
    <w:rsid w:val="0AD720F8"/>
    <w:rsid w:val="0AD9060A"/>
    <w:rsid w:val="0AE77795"/>
    <w:rsid w:val="0AED06A9"/>
    <w:rsid w:val="0B0418B8"/>
    <w:rsid w:val="0B0F585B"/>
    <w:rsid w:val="0B21593D"/>
    <w:rsid w:val="0B2368A0"/>
    <w:rsid w:val="0B371185"/>
    <w:rsid w:val="0B5064AD"/>
    <w:rsid w:val="0B513ACC"/>
    <w:rsid w:val="0B52760D"/>
    <w:rsid w:val="0B6C1A6A"/>
    <w:rsid w:val="0B7A77CE"/>
    <w:rsid w:val="0B860191"/>
    <w:rsid w:val="0B9F5E6C"/>
    <w:rsid w:val="0BA21E31"/>
    <w:rsid w:val="0BAC35C7"/>
    <w:rsid w:val="0BB42835"/>
    <w:rsid w:val="0BB5438F"/>
    <w:rsid w:val="0BC01510"/>
    <w:rsid w:val="0BDA6032"/>
    <w:rsid w:val="0BED5665"/>
    <w:rsid w:val="0BEF596F"/>
    <w:rsid w:val="0BFC70BF"/>
    <w:rsid w:val="0C03624F"/>
    <w:rsid w:val="0C1169F1"/>
    <w:rsid w:val="0C147704"/>
    <w:rsid w:val="0C236BD7"/>
    <w:rsid w:val="0C3875B0"/>
    <w:rsid w:val="0C524C2B"/>
    <w:rsid w:val="0C5E1B2F"/>
    <w:rsid w:val="0C627B58"/>
    <w:rsid w:val="0C76425D"/>
    <w:rsid w:val="0C7B244A"/>
    <w:rsid w:val="0CA02DA8"/>
    <w:rsid w:val="0CA112AF"/>
    <w:rsid w:val="0CCD1788"/>
    <w:rsid w:val="0CCE0855"/>
    <w:rsid w:val="0CDE1ED2"/>
    <w:rsid w:val="0D105BED"/>
    <w:rsid w:val="0D173DDA"/>
    <w:rsid w:val="0D2E1925"/>
    <w:rsid w:val="0D336840"/>
    <w:rsid w:val="0D390BAD"/>
    <w:rsid w:val="0D3E532F"/>
    <w:rsid w:val="0D4A0285"/>
    <w:rsid w:val="0D4D45A1"/>
    <w:rsid w:val="0D515651"/>
    <w:rsid w:val="0D5E3BFD"/>
    <w:rsid w:val="0D721ABF"/>
    <w:rsid w:val="0D7A6738"/>
    <w:rsid w:val="0D7F12F4"/>
    <w:rsid w:val="0DA02A88"/>
    <w:rsid w:val="0DA13E94"/>
    <w:rsid w:val="0DA543C2"/>
    <w:rsid w:val="0DB0450C"/>
    <w:rsid w:val="0DD64F0B"/>
    <w:rsid w:val="0E172B83"/>
    <w:rsid w:val="0E3A2391"/>
    <w:rsid w:val="0E6033CB"/>
    <w:rsid w:val="0E6176F4"/>
    <w:rsid w:val="0E6A4B79"/>
    <w:rsid w:val="0E7075AF"/>
    <w:rsid w:val="0E771012"/>
    <w:rsid w:val="0E7E107A"/>
    <w:rsid w:val="0E997C1F"/>
    <w:rsid w:val="0E9E0D1B"/>
    <w:rsid w:val="0EB32F6B"/>
    <w:rsid w:val="0EB91D39"/>
    <w:rsid w:val="0EC06573"/>
    <w:rsid w:val="0EC22F64"/>
    <w:rsid w:val="0EC53245"/>
    <w:rsid w:val="0ED44A58"/>
    <w:rsid w:val="0ED96DFC"/>
    <w:rsid w:val="0F0024F5"/>
    <w:rsid w:val="0F271BBE"/>
    <w:rsid w:val="0F355D09"/>
    <w:rsid w:val="0F381CBC"/>
    <w:rsid w:val="0F3D20EE"/>
    <w:rsid w:val="0F4126CA"/>
    <w:rsid w:val="0F4315F3"/>
    <w:rsid w:val="0F4E4AD8"/>
    <w:rsid w:val="0F5A2272"/>
    <w:rsid w:val="0F6C688E"/>
    <w:rsid w:val="0F773022"/>
    <w:rsid w:val="0F8A728B"/>
    <w:rsid w:val="0F946B91"/>
    <w:rsid w:val="0FA71A48"/>
    <w:rsid w:val="0FBE3367"/>
    <w:rsid w:val="0FCF1C75"/>
    <w:rsid w:val="0FDA2798"/>
    <w:rsid w:val="10057A91"/>
    <w:rsid w:val="100E053B"/>
    <w:rsid w:val="1023490E"/>
    <w:rsid w:val="10237D94"/>
    <w:rsid w:val="1028415E"/>
    <w:rsid w:val="102A2718"/>
    <w:rsid w:val="105A45C7"/>
    <w:rsid w:val="106E1227"/>
    <w:rsid w:val="10801D7E"/>
    <w:rsid w:val="10824269"/>
    <w:rsid w:val="10B71CEA"/>
    <w:rsid w:val="10BA4FB8"/>
    <w:rsid w:val="10C57204"/>
    <w:rsid w:val="10E6379E"/>
    <w:rsid w:val="10F37296"/>
    <w:rsid w:val="112E18AF"/>
    <w:rsid w:val="11373AB3"/>
    <w:rsid w:val="113807B8"/>
    <w:rsid w:val="1170063A"/>
    <w:rsid w:val="11985ED0"/>
    <w:rsid w:val="119F21EB"/>
    <w:rsid w:val="11A6707B"/>
    <w:rsid w:val="11B16E76"/>
    <w:rsid w:val="11BE34CD"/>
    <w:rsid w:val="11C15E37"/>
    <w:rsid w:val="11C438CC"/>
    <w:rsid w:val="11C4463C"/>
    <w:rsid w:val="11C46426"/>
    <w:rsid w:val="11F114C5"/>
    <w:rsid w:val="120F6BF7"/>
    <w:rsid w:val="125376F1"/>
    <w:rsid w:val="127568AA"/>
    <w:rsid w:val="1299104E"/>
    <w:rsid w:val="12BA148F"/>
    <w:rsid w:val="12C37E4C"/>
    <w:rsid w:val="12C6113D"/>
    <w:rsid w:val="12D77254"/>
    <w:rsid w:val="12DC04FF"/>
    <w:rsid w:val="12E11046"/>
    <w:rsid w:val="12F57B14"/>
    <w:rsid w:val="13112A34"/>
    <w:rsid w:val="132722ED"/>
    <w:rsid w:val="132B1F6E"/>
    <w:rsid w:val="13543170"/>
    <w:rsid w:val="135A0EC5"/>
    <w:rsid w:val="135D771A"/>
    <w:rsid w:val="13810CCF"/>
    <w:rsid w:val="138121F1"/>
    <w:rsid w:val="13833810"/>
    <w:rsid w:val="13B0585A"/>
    <w:rsid w:val="13B81D3A"/>
    <w:rsid w:val="13BB0AB8"/>
    <w:rsid w:val="13BE2B53"/>
    <w:rsid w:val="13C2562B"/>
    <w:rsid w:val="13C96938"/>
    <w:rsid w:val="13D2764D"/>
    <w:rsid w:val="13F56175"/>
    <w:rsid w:val="140E30FE"/>
    <w:rsid w:val="14111FF8"/>
    <w:rsid w:val="14152DA7"/>
    <w:rsid w:val="143D3F34"/>
    <w:rsid w:val="1457244F"/>
    <w:rsid w:val="145D7DD5"/>
    <w:rsid w:val="14615AC6"/>
    <w:rsid w:val="14651CCF"/>
    <w:rsid w:val="146A78E4"/>
    <w:rsid w:val="147653EC"/>
    <w:rsid w:val="14A458DC"/>
    <w:rsid w:val="14AA0A69"/>
    <w:rsid w:val="14AB157E"/>
    <w:rsid w:val="14AD2E3B"/>
    <w:rsid w:val="14C319DF"/>
    <w:rsid w:val="14C34C92"/>
    <w:rsid w:val="14C766AF"/>
    <w:rsid w:val="14D40608"/>
    <w:rsid w:val="14DC1075"/>
    <w:rsid w:val="14E42EE7"/>
    <w:rsid w:val="14EF38F0"/>
    <w:rsid w:val="14F91C3F"/>
    <w:rsid w:val="150135BA"/>
    <w:rsid w:val="151A1F93"/>
    <w:rsid w:val="151C12FF"/>
    <w:rsid w:val="15247521"/>
    <w:rsid w:val="153D439B"/>
    <w:rsid w:val="15454A6B"/>
    <w:rsid w:val="15487785"/>
    <w:rsid w:val="154A0F08"/>
    <w:rsid w:val="155A27C2"/>
    <w:rsid w:val="15777EC9"/>
    <w:rsid w:val="15871ADD"/>
    <w:rsid w:val="15AF3FA3"/>
    <w:rsid w:val="15C632BF"/>
    <w:rsid w:val="15DB5F70"/>
    <w:rsid w:val="15FA2CB6"/>
    <w:rsid w:val="15FC03D9"/>
    <w:rsid w:val="160778D9"/>
    <w:rsid w:val="161339C6"/>
    <w:rsid w:val="16133FFD"/>
    <w:rsid w:val="161477A7"/>
    <w:rsid w:val="16212FD4"/>
    <w:rsid w:val="16231CFE"/>
    <w:rsid w:val="163E45A9"/>
    <w:rsid w:val="1653345E"/>
    <w:rsid w:val="1659788D"/>
    <w:rsid w:val="165F3C4E"/>
    <w:rsid w:val="16647E63"/>
    <w:rsid w:val="166B7A04"/>
    <w:rsid w:val="16710A24"/>
    <w:rsid w:val="167D3EE7"/>
    <w:rsid w:val="16867A1C"/>
    <w:rsid w:val="16881A86"/>
    <w:rsid w:val="168C2821"/>
    <w:rsid w:val="16A54903"/>
    <w:rsid w:val="16AD0B16"/>
    <w:rsid w:val="16AF67E8"/>
    <w:rsid w:val="16B07543"/>
    <w:rsid w:val="16D524C2"/>
    <w:rsid w:val="16D77995"/>
    <w:rsid w:val="16DB050C"/>
    <w:rsid w:val="16DB5EB1"/>
    <w:rsid w:val="17172C64"/>
    <w:rsid w:val="1719214F"/>
    <w:rsid w:val="17226C9F"/>
    <w:rsid w:val="175549E2"/>
    <w:rsid w:val="175E4E4E"/>
    <w:rsid w:val="176F2778"/>
    <w:rsid w:val="177D6262"/>
    <w:rsid w:val="17811F74"/>
    <w:rsid w:val="178D2823"/>
    <w:rsid w:val="179440A2"/>
    <w:rsid w:val="1796167B"/>
    <w:rsid w:val="17974C22"/>
    <w:rsid w:val="17AD3133"/>
    <w:rsid w:val="17C52B55"/>
    <w:rsid w:val="17D22C8C"/>
    <w:rsid w:val="17E32D89"/>
    <w:rsid w:val="17F76D06"/>
    <w:rsid w:val="18123634"/>
    <w:rsid w:val="18272178"/>
    <w:rsid w:val="18274DE7"/>
    <w:rsid w:val="183C6CD7"/>
    <w:rsid w:val="18532543"/>
    <w:rsid w:val="18597EE3"/>
    <w:rsid w:val="185C7A2D"/>
    <w:rsid w:val="186671A5"/>
    <w:rsid w:val="18674A2B"/>
    <w:rsid w:val="1868696C"/>
    <w:rsid w:val="187A4A89"/>
    <w:rsid w:val="18980237"/>
    <w:rsid w:val="18A30A34"/>
    <w:rsid w:val="18A70D75"/>
    <w:rsid w:val="18A8044A"/>
    <w:rsid w:val="18C21E9F"/>
    <w:rsid w:val="18D47FBE"/>
    <w:rsid w:val="18D7432A"/>
    <w:rsid w:val="18D960E1"/>
    <w:rsid w:val="18EA1E0B"/>
    <w:rsid w:val="19192D32"/>
    <w:rsid w:val="193E4EFF"/>
    <w:rsid w:val="19545DF3"/>
    <w:rsid w:val="196B1963"/>
    <w:rsid w:val="199F2B74"/>
    <w:rsid w:val="199F36F3"/>
    <w:rsid w:val="1A2278AF"/>
    <w:rsid w:val="1A310087"/>
    <w:rsid w:val="1A465525"/>
    <w:rsid w:val="1A563408"/>
    <w:rsid w:val="1A574462"/>
    <w:rsid w:val="1A5F58B7"/>
    <w:rsid w:val="1A63340E"/>
    <w:rsid w:val="1A7B0021"/>
    <w:rsid w:val="1A914AB6"/>
    <w:rsid w:val="1AA90F3B"/>
    <w:rsid w:val="1AC579F4"/>
    <w:rsid w:val="1AC72A24"/>
    <w:rsid w:val="1ADD4E9B"/>
    <w:rsid w:val="1B083B40"/>
    <w:rsid w:val="1B105686"/>
    <w:rsid w:val="1B1916C8"/>
    <w:rsid w:val="1B4C0092"/>
    <w:rsid w:val="1B6B010A"/>
    <w:rsid w:val="1B6C22C1"/>
    <w:rsid w:val="1B792B89"/>
    <w:rsid w:val="1B851524"/>
    <w:rsid w:val="1B8E2D91"/>
    <w:rsid w:val="1B96740D"/>
    <w:rsid w:val="1B9C2FD1"/>
    <w:rsid w:val="1BA674B0"/>
    <w:rsid w:val="1BB35157"/>
    <w:rsid w:val="1C0760DF"/>
    <w:rsid w:val="1C0A5613"/>
    <w:rsid w:val="1C196338"/>
    <w:rsid w:val="1C20649B"/>
    <w:rsid w:val="1C235710"/>
    <w:rsid w:val="1C644421"/>
    <w:rsid w:val="1C645A89"/>
    <w:rsid w:val="1C6B5D6B"/>
    <w:rsid w:val="1C8F7495"/>
    <w:rsid w:val="1C9D5EA9"/>
    <w:rsid w:val="1CA96375"/>
    <w:rsid w:val="1CB3441D"/>
    <w:rsid w:val="1CD433B1"/>
    <w:rsid w:val="1CEE333F"/>
    <w:rsid w:val="1CF03140"/>
    <w:rsid w:val="1D010E2F"/>
    <w:rsid w:val="1D040918"/>
    <w:rsid w:val="1D14311C"/>
    <w:rsid w:val="1D2D4859"/>
    <w:rsid w:val="1D3927A9"/>
    <w:rsid w:val="1D434B65"/>
    <w:rsid w:val="1D574284"/>
    <w:rsid w:val="1D5954FB"/>
    <w:rsid w:val="1D685E0D"/>
    <w:rsid w:val="1D7E2743"/>
    <w:rsid w:val="1D86392E"/>
    <w:rsid w:val="1D906B86"/>
    <w:rsid w:val="1DA62C1A"/>
    <w:rsid w:val="1DB13B63"/>
    <w:rsid w:val="1DB9646B"/>
    <w:rsid w:val="1DBD4E0A"/>
    <w:rsid w:val="1DBD74CB"/>
    <w:rsid w:val="1DC26717"/>
    <w:rsid w:val="1DC72CD1"/>
    <w:rsid w:val="1DD3210F"/>
    <w:rsid w:val="1DF868F6"/>
    <w:rsid w:val="1E0020A0"/>
    <w:rsid w:val="1E05090C"/>
    <w:rsid w:val="1E345564"/>
    <w:rsid w:val="1E38018B"/>
    <w:rsid w:val="1E386A1D"/>
    <w:rsid w:val="1E412EAF"/>
    <w:rsid w:val="1E6B1BEE"/>
    <w:rsid w:val="1E6B7A04"/>
    <w:rsid w:val="1E6E5391"/>
    <w:rsid w:val="1E711FB3"/>
    <w:rsid w:val="1E7403C0"/>
    <w:rsid w:val="1E8B4A42"/>
    <w:rsid w:val="1EAD7F03"/>
    <w:rsid w:val="1EC372AD"/>
    <w:rsid w:val="1ECA6082"/>
    <w:rsid w:val="1ED46659"/>
    <w:rsid w:val="1EDE7CF3"/>
    <w:rsid w:val="1EEB2D29"/>
    <w:rsid w:val="1EEB694E"/>
    <w:rsid w:val="1EF95D33"/>
    <w:rsid w:val="1F221713"/>
    <w:rsid w:val="1F257457"/>
    <w:rsid w:val="1F2B3466"/>
    <w:rsid w:val="1F3C4509"/>
    <w:rsid w:val="1F3E253E"/>
    <w:rsid w:val="1F597E89"/>
    <w:rsid w:val="1F5F0480"/>
    <w:rsid w:val="1F6C6052"/>
    <w:rsid w:val="1FAC1B66"/>
    <w:rsid w:val="1FB17BBD"/>
    <w:rsid w:val="1FC0146E"/>
    <w:rsid w:val="1FC51745"/>
    <w:rsid w:val="1FC74CD6"/>
    <w:rsid w:val="1FE70CD4"/>
    <w:rsid w:val="1FED7C96"/>
    <w:rsid w:val="1FFA279A"/>
    <w:rsid w:val="201547E9"/>
    <w:rsid w:val="203570C9"/>
    <w:rsid w:val="203B1317"/>
    <w:rsid w:val="20586B0B"/>
    <w:rsid w:val="205A16D4"/>
    <w:rsid w:val="20776216"/>
    <w:rsid w:val="20863CCB"/>
    <w:rsid w:val="20AE4149"/>
    <w:rsid w:val="20AF48D4"/>
    <w:rsid w:val="20CC7530"/>
    <w:rsid w:val="20CF3130"/>
    <w:rsid w:val="20E008BF"/>
    <w:rsid w:val="20E72C2C"/>
    <w:rsid w:val="20EA2A6F"/>
    <w:rsid w:val="210A73FA"/>
    <w:rsid w:val="21123248"/>
    <w:rsid w:val="21186E95"/>
    <w:rsid w:val="212E17DE"/>
    <w:rsid w:val="214E15B7"/>
    <w:rsid w:val="21547A32"/>
    <w:rsid w:val="215D403A"/>
    <w:rsid w:val="216C5072"/>
    <w:rsid w:val="217832EA"/>
    <w:rsid w:val="217C1ADA"/>
    <w:rsid w:val="21870816"/>
    <w:rsid w:val="21913544"/>
    <w:rsid w:val="219A27E0"/>
    <w:rsid w:val="21BE0CEA"/>
    <w:rsid w:val="21BF716D"/>
    <w:rsid w:val="21CA4B08"/>
    <w:rsid w:val="21CC13AD"/>
    <w:rsid w:val="21D3540B"/>
    <w:rsid w:val="21D945D4"/>
    <w:rsid w:val="21DB5F5A"/>
    <w:rsid w:val="21DC2566"/>
    <w:rsid w:val="21E15531"/>
    <w:rsid w:val="21EE59BC"/>
    <w:rsid w:val="2220413E"/>
    <w:rsid w:val="222A3D6A"/>
    <w:rsid w:val="223D70B5"/>
    <w:rsid w:val="223E0357"/>
    <w:rsid w:val="224B00CD"/>
    <w:rsid w:val="2254365D"/>
    <w:rsid w:val="2268238A"/>
    <w:rsid w:val="226D0F49"/>
    <w:rsid w:val="226E188A"/>
    <w:rsid w:val="22721634"/>
    <w:rsid w:val="22804BD1"/>
    <w:rsid w:val="22A0135F"/>
    <w:rsid w:val="22B6780D"/>
    <w:rsid w:val="22EB4D28"/>
    <w:rsid w:val="23001A90"/>
    <w:rsid w:val="231A2FB6"/>
    <w:rsid w:val="23351889"/>
    <w:rsid w:val="234644AB"/>
    <w:rsid w:val="234E7164"/>
    <w:rsid w:val="23527768"/>
    <w:rsid w:val="235A5CDF"/>
    <w:rsid w:val="2368528F"/>
    <w:rsid w:val="236F4877"/>
    <w:rsid w:val="2377556E"/>
    <w:rsid w:val="23904C26"/>
    <w:rsid w:val="23A2018C"/>
    <w:rsid w:val="23A90A47"/>
    <w:rsid w:val="23C677DC"/>
    <w:rsid w:val="23D05A02"/>
    <w:rsid w:val="23D36CD4"/>
    <w:rsid w:val="23DF5672"/>
    <w:rsid w:val="23E065B1"/>
    <w:rsid w:val="23EE4341"/>
    <w:rsid w:val="241F68A3"/>
    <w:rsid w:val="242B4A9D"/>
    <w:rsid w:val="244A200B"/>
    <w:rsid w:val="24554E42"/>
    <w:rsid w:val="2472612D"/>
    <w:rsid w:val="2476722A"/>
    <w:rsid w:val="248765B9"/>
    <w:rsid w:val="248A4868"/>
    <w:rsid w:val="24983B2C"/>
    <w:rsid w:val="250927A2"/>
    <w:rsid w:val="25191D49"/>
    <w:rsid w:val="252E5529"/>
    <w:rsid w:val="253C1E78"/>
    <w:rsid w:val="25787612"/>
    <w:rsid w:val="2581150E"/>
    <w:rsid w:val="258E07D1"/>
    <w:rsid w:val="258E62E8"/>
    <w:rsid w:val="25A621AD"/>
    <w:rsid w:val="25AD1F96"/>
    <w:rsid w:val="25B20D58"/>
    <w:rsid w:val="25E672D0"/>
    <w:rsid w:val="25F47B80"/>
    <w:rsid w:val="25F77F3E"/>
    <w:rsid w:val="2603711E"/>
    <w:rsid w:val="26135EB2"/>
    <w:rsid w:val="26150D4A"/>
    <w:rsid w:val="2618133D"/>
    <w:rsid w:val="2618255D"/>
    <w:rsid w:val="262960D5"/>
    <w:rsid w:val="26351476"/>
    <w:rsid w:val="263E1B21"/>
    <w:rsid w:val="26437B04"/>
    <w:rsid w:val="264A7C8E"/>
    <w:rsid w:val="26550BB5"/>
    <w:rsid w:val="2661378C"/>
    <w:rsid w:val="26700287"/>
    <w:rsid w:val="267F7CCB"/>
    <w:rsid w:val="268B116C"/>
    <w:rsid w:val="26965391"/>
    <w:rsid w:val="26C92A5D"/>
    <w:rsid w:val="26E64C3D"/>
    <w:rsid w:val="26FF265A"/>
    <w:rsid w:val="270873C0"/>
    <w:rsid w:val="270A5F76"/>
    <w:rsid w:val="27412902"/>
    <w:rsid w:val="277F40CD"/>
    <w:rsid w:val="278331F7"/>
    <w:rsid w:val="27936332"/>
    <w:rsid w:val="279B12F0"/>
    <w:rsid w:val="27AE3108"/>
    <w:rsid w:val="27BB27F2"/>
    <w:rsid w:val="27D243EC"/>
    <w:rsid w:val="27DB7D8C"/>
    <w:rsid w:val="27E1651B"/>
    <w:rsid w:val="280E5CA7"/>
    <w:rsid w:val="28135664"/>
    <w:rsid w:val="281A0D8F"/>
    <w:rsid w:val="28486AE1"/>
    <w:rsid w:val="285D289C"/>
    <w:rsid w:val="287827F8"/>
    <w:rsid w:val="287D4CF2"/>
    <w:rsid w:val="28943DC3"/>
    <w:rsid w:val="289A3F5B"/>
    <w:rsid w:val="28AF6B95"/>
    <w:rsid w:val="28C05999"/>
    <w:rsid w:val="28EF5EE4"/>
    <w:rsid w:val="290F34F8"/>
    <w:rsid w:val="291925B7"/>
    <w:rsid w:val="29371425"/>
    <w:rsid w:val="293E5C5F"/>
    <w:rsid w:val="2952121D"/>
    <w:rsid w:val="296405EB"/>
    <w:rsid w:val="296B786B"/>
    <w:rsid w:val="2979074B"/>
    <w:rsid w:val="297C22F5"/>
    <w:rsid w:val="29961799"/>
    <w:rsid w:val="29A74B56"/>
    <w:rsid w:val="29B464DF"/>
    <w:rsid w:val="29BD12FC"/>
    <w:rsid w:val="29C56CA8"/>
    <w:rsid w:val="29DD7849"/>
    <w:rsid w:val="29DF1CA2"/>
    <w:rsid w:val="29E57AC6"/>
    <w:rsid w:val="29F07FC6"/>
    <w:rsid w:val="29F31AB1"/>
    <w:rsid w:val="2A053714"/>
    <w:rsid w:val="2A072A58"/>
    <w:rsid w:val="2A10785B"/>
    <w:rsid w:val="2A1B0131"/>
    <w:rsid w:val="2A2C66E7"/>
    <w:rsid w:val="2A343093"/>
    <w:rsid w:val="2A3801D1"/>
    <w:rsid w:val="2A434A5F"/>
    <w:rsid w:val="2A6A0E19"/>
    <w:rsid w:val="2A7007B2"/>
    <w:rsid w:val="2A775612"/>
    <w:rsid w:val="2A7A73E4"/>
    <w:rsid w:val="2A7F5529"/>
    <w:rsid w:val="2A96431D"/>
    <w:rsid w:val="2A9C1378"/>
    <w:rsid w:val="2AAA3C4D"/>
    <w:rsid w:val="2AB07343"/>
    <w:rsid w:val="2AB971B1"/>
    <w:rsid w:val="2AC54AC5"/>
    <w:rsid w:val="2ADA0AC1"/>
    <w:rsid w:val="2B063014"/>
    <w:rsid w:val="2B1058EB"/>
    <w:rsid w:val="2B310C67"/>
    <w:rsid w:val="2B397790"/>
    <w:rsid w:val="2B6050CC"/>
    <w:rsid w:val="2B897379"/>
    <w:rsid w:val="2BA36824"/>
    <w:rsid w:val="2BCA0CF0"/>
    <w:rsid w:val="2BD11367"/>
    <w:rsid w:val="2BEF33A0"/>
    <w:rsid w:val="2C167020"/>
    <w:rsid w:val="2C3804C3"/>
    <w:rsid w:val="2C3D23EE"/>
    <w:rsid w:val="2C3D60AD"/>
    <w:rsid w:val="2C6C4296"/>
    <w:rsid w:val="2C753B7F"/>
    <w:rsid w:val="2C771143"/>
    <w:rsid w:val="2C8877AA"/>
    <w:rsid w:val="2C9526D0"/>
    <w:rsid w:val="2C980DC6"/>
    <w:rsid w:val="2CAC169D"/>
    <w:rsid w:val="2CAF49AB"/>
    <w:rsid w:val="2CB62608"/>
    <w:rsid w:val="2CDB3D05"/>
    <w:rsid w:val="2CE703C8"/>
    <w:rsid w:val="2CE86041"/>
    <w:rsid w:val="2CFA5D85"/>
    <w:rsid w:val="2D131CE8"/>
    <w:rsid w:val="2D14462F"/>
    <w:rsid w:val="2D176745"/>
    <w:rsid w:val="2D25043B"/>
    <w:rsid w:val="2D264E2E"/>
    <w:rsid w:val="2D2961A8"/>
    <w:rsid w:val="2D2A0535"/>
    <w:rsid w:val="2D3D67E2"/>
    <w:rsid w:val="2D5B45A1"/>
    <w:rsid w:val="2D5E1BC1"/>
    <w:rsid w:val="2D631CC3"/>
    <w:rsid w:val="2D6851CD"/>
    <w:rsid w:val="2D892700"/>
    <w:rsid w:val="2D900049"/>
    <w:rsid w:val="2D907139"/>
    <w:rsid w:val="2DA341A5"/>
    <w:rsid w:val="2DCE1F7C"/>
    <w:rsid w:val="2DE444EA"/>
    <w:rsid w:val="2E060208"/>
    <w:rsid w:val="2E061736"/>
    <w:rsid w:val="2E293F93"/>
    <w:rsid w:val="2E386DDD"/>
    <w:rsid w:val="2E490342"/>
    <w:rsid w:val="2E4C1F85"/>
    <w:rsid w:val="2E6465F9"/>
    <w:rsid w:val="2E717BAB"/>
    <w:rsid w:val="2E884C7D"/>
    <w:rsid w:val="2EBD6CD9"/>
    <w:rsid w:val="2EC67387"/>
    <w:rsid w:val="2ECE3901"/>
    <w:rsid w:val="2EE40E58"/>
    <w:rsid w:val="2EF10707"/>
    <w:rsid w:val="2F001E62"/>
    <w:rsid w:val="2F003AE7"/>
    <w:rsid w:val="2F1225E6"/>
    <w:rsid w:val="2F3E77F8"/>
    <w:rsid w:val="2F450721"/>
    <w:rsid w:val="2F523D35"/>
    <w:rsid w:val="2F803C34"/>
    <w:rsid w:val="2F8912B8"/>
    <w:rsid w:val="2FA942D2"/>
    <w:rsid w:val="2FB6760A"/>
    <w:rsid w:val="2FC05E76"/>
    <w:rsid w:val="2FC63307"/>
    <w:rsid w:val="2FC74784"/>
    <w:rsid w:val="2FC96AE8"/>
    <w:rsid w:val="2FCF3DE6"/>
    <w:rsid w:val="2FD06F90"/>
    <w:rsid w:val="2FD2361C"/>
    <w:rsid w:val="2FDD74AD"/>
    <w:rsid w:val="2FE87175"/>
    <w:rsid w:val="2FF2434A"/>
    <w:rsid w:val="2FFD6456"/>
    <w:rsid w:val="30013642"/>
    <w:rsid w:val="30182338"/>
    <w:rsid w:val="301D0E50"/>
    <w:rsid w:val="3030251F"/>
    <w:rsid w:val="30372B4F"/>
    <w:rsid w:val="307A0193"/>
    <w:rsid w:val="308E7C5F"/>
    <w:rsid w:val="30930305"/>
    <w:rsid w:val="30D3781C"/>
    <w:rsid w:val="30E92B77"/>
    <w:rsid w:val="30EA0E65"/>
    <w:rsid w:val="31096DCF"/>
    <w:rsid w:val="313B1006"/>
    <w:rsid w:val="31445D4E"/>
    <w:rsid w:val="31493135"/>
    <w:rsid w:val="316B3B1E"/>
    <w:rsid w:val="317D7554"/>
    <w:rsid w:val="3192250F"/>
    <w:rsid w:val="31BC5670"/>
    <w:rsid w:val="31BD3992"/>
    <w:rsid w:val="31BD73F5"/>
    <w:rsid w:val="31CD1489"/>
    <w:rsid w:val="31D50EDC"/>
    <w:rsid w:val="31EE2C19"/>
    <w:rsid w:val="31EE3426"/>
    <w:rsid w:val="31F21161"/>
    <w:rsid w:val="3202775B"/>
    <w:rsid w:val="32063C82"/>
    <w:rsid w:val="323245E0"/>
    <w:rsid w:val="3256766B"/>
    <w:rsid w:val="325F1C62"/>
    <w:rsid w:val="326E5277"/>
    <w:rsid w:val="3283420F"/>
    <w:rsid w:val="3295503F"/>
    <w:rsid w:val="32970B3C"/>
    <w:rsid w:val="32B130C1"/>
    <w:rsid w:val="32C6152B"/>
    <w:rsid w:val="32C6594D"/>
    <w:rsid w:val="32F56FE8"/>
    <w:rsid w:val="330005BF"/>
    <w:rsid w:val="331265C8"/>
    <w:rsid w:val="331C711F"/>
    <w:rsid w:val="3359387B"/>
    <w:rsid w:val="336E0A92"/>
    <w:rsid w:val="337511C3"/>
    <w:rsid w:val="33974140"/>
    <w:rsid w:val="33B43C28"/>
    <w:rsid w:val="33C6295F"/>
    <w:rsid w:val="340C694C"/>
    <w:rsid w:val="34146CB2"/>
    <w:rsid w:val="34216278"/>
    <w:rsid w:val="34285271"/>
    <w:rsid w:val="34295259"/>
    <w:rsid w:val="34344E30"/>
    <w:rsid w:val="34396B2F"/>
    <w:rsid w:val="343A1425"/>
    <w:rsid w:val="344C7ADE"/>
    <w:rsid w:val="344D40D9"/>
    <w:rsid w:val="345D14F4"/>
    <w:rsid w:val="34825D3F"/>
    <w:rsid w:val="348C02B0"/>
    <w:rsid w:val="349866FB"/>
    <w:rsid w:val="34D136EA"/>
    <w:rsid w:val="34DA2D73"/>
    <w:rsid w:val="34DF5149"/>
    <w:rsid w:val="34E953B7"/>
    <w:rsid w:val="34FF664E"/>
    <w:rsid w:val="35083E92"/>
    <w:rsid w:val="352D1E55"/>
    <w:rsid w:val="353142E8"/>
    <w:rsid w:val="354C4967"/>
    <w:rsid w:val="354F3EB0"/>
    <w:rsid w:val="3555178C"/>
    <w:rsid w:val="35932CB5"/>
    <w:rsid w:val="35AA05B4"/>
    <w:rsid w:val="35C715ED"/>
    <w:rsid w:val="35D876E7"/>
    <w:rsid w:val="35DF2796"/>
    <w:rsid w:val="35EA3BE6"/>
    <w:rsid w:val="35F33B97"/>
    <w:rsid w:val="35F37B1A"/>
    <w:rsid w:val="360B15AA"/>
    <w:rsid w:val="363C5C1B"/>
    <w:rsid w:val="3658747E"/>
    <w:rsid w:val="36670430"/>
    <w:rsid w:val="366D0A10"/>
    <w:rsid w:val="368A11DB"/>
    <w:rsid w:val="369A1952"/>
    <w:rsid w:val="36AA0CBB"/>
    <w:rsid w:val="36B16789"/>
    <w:rsid w:val="36B42245"/>
    <w:rsid w:val="36C423A8"/>
    <w:rsid w:val="36C74811"/>
    <w:rsid w:val="36D25EEC"/>
    <w:rsid w:val="36D3254A"/>
    <w:rsid w:val="36E22A99"/>
    <w:rsid w:val="36E54466"/>
    <w:rsid w:val="36E64FFA"/>
    <w:rsid w:val="36E67A1B"/>
    <w:rsid w:val="36E9150B"/>
    <w:rsid w:val="36F17E76"/>
    <w:rsid w:val="372439BD"/>
    <w:rsid w:val="372D009D"/>
    <w:rsid w:val="372D1EC0"/>
    <w:rsid w:val="373540F3"/>
    <w:rsid w:val="37403756"/>
    <w:rsid w:val="374110C9"/>
    <w:rsid w:val="37556A10"/>
    <w:rsid w:val="375B5277"/>
    <w:rsid w:val="376821D9"/>
    <w:rsid w:val="377826EA"/>
    <w:rsid w:val="379B1D17"/>
    <w:rsid w:val="37A20591"/>
    <w:rsid w:val="37B96FDA"/>
    <w:rsid w:val="37D36EE1"/>
    <w:rsid w:val="37E67B97"/>
    <w:rsid w:val="37E86717"/>
    <w:rsid w:val="37EF2416"/>
    <w:rsid w:val="37FD7647"/>
    <w:rsid w:val="38194301"/>
    <w:rsid w:val="382140F6"/>
    <w:rsid w:val="383D3B3B"/>
    <w:rsid w:val="3844381F"/>
    <w:rsid w:val="38480F09"/>
    <w:rsid w:val="38580EFE"/>
    <w:rsid w:val="38764089"/>
    <w:rsid w:val="38BE7EEA"/>
    <w:rsid w:val="38D3438C"/>
    <w:rsid w:val="38D57DEC"/>
    <w:rsid w:val="38DF59EE"/>
    <w:rsid w:val="38E04B11"/>
    <w:rsid w:val="38F01980"/>
    <w:rsid w:val="38F22A6D"/>
    <w:rsid w:val="38F912B4"/>
    <w:rsid w:val="38FE0893"/>
    <w:rsid w:val="39232D85"/>
    <w:rsid w:val="393336A3"/>
    <w:rsid w:val="393B6513"/>
    <w:rsid w:val="39490BE2"/>
    <w:rsid w:val="39563ACD"/>
    <w:rsid w:val="395708DC"/>
    <w:rsid w:val="395A2A4B"/>
    <w:rsid w:val="397A4936"/>
    <w:rsid w:val="399762CA"/>
    <w:rsid w:val="399F1BEB"/>
    <w:rsid w:val="39AC71DE"/>
    <w:rsid w:val="39B1692D"/>
    <w:rsid w:val="39B94823"/>
    <w:rsid w:val="39E802DA"/>
    <w:rsid w:val="3A010C21"/>
    <w:rsid w:val="3A0753C9"/>
    <w:rsid w:val="3A1B1061"/>
    <w:rsid w:val="3A2B6B6B"/>
    <w:rsid w:val="3A2C4069"/>
    <w:rsid w:val="3A350463"/>
    <w:rsid w:val="3A563D7A"/>
    <w:rsid w:val="3A5B72CE"/>
    <w:rsid w:val="3A66244E"/>
    <w:rsid w:val="3A836CC6"/>
    <w:rsid w:val="3AA17240"/>
    <w:rsid w:val="3AA84D36"/>
    <w:rsid w:val="3B09477D"/>
    <w:rsid w:val="3B0C1E29"/>
    <w:rsid w:val="3B1706CA"/>
    <w:rsid w:val="3B197C35"/>
    <w:rsid w:val="3B274733"/>
    <w:rsid w:val="3B336BE4"/>
    <w:rsid w:val="3B4C2593"/>
    <w:rsid w:val="3B9E2D6F"/>
    <w:rsid w:val="3B9F2019"/>
    <w:rsid w:val="3BBC2B34"/>
    <w:rsid w:val="3BDB37C2"/>
    <w:rsid w:val="3BDB72F1"/>
    <w:rsid w:val="3BE60CF7"/>
    <w:rsid w:val="3BED084F"/>
    <w:rsid w:val="3BF22464"/>
    <w:rsid w:val="3BF42C79"/>
    <w:rsid w:val="3BF62B30"/>
    <w:rsid w:val="3C2F5CD5"/>
    <w:rsid w:val="3C4C62BE"/>
    <w:rsid w:val="3C5B599A"/>
    <w:rsid w:val="3C652D02"/>
    <w:rsid w:val="3C8C1AC5"/>
    <w:rsid w:val="3C923D25"/>
    <w:rsid w:val="3CA95D19"/>
    <w:rsid w:val="3CAA4733"/>
    <w:rsid w:val="3CB973E9"/>
    <w:rsid w:val="3CD20E29"/>
    <w:rsid w:val="3CD359CE"/>
    <w:rsid w:val="3CD54C92"/>
    <w:rsid w:val="3CD75290"/>
    <w:rsid w:val="3CDF5B04"/>
    <w:rsid w:val="3D0061FE"/>
    <w:rsid w:val="3D291D5A"/>
    <w:rsid w:val="3D2C2DBE"/>
    <w:rsid w:val="3D3602D5"/>
    <w:rsid w:val="3D4C684B"/>
    <w:rsid w:val="3D78393E"/>
    <w:rsid w:val="3D922649"/>
    <w:rsid w:val="3D935932"/>
    <w:rsid w:val="3DA21D7F"/>
    <w:rsid w:val="3DA322FD"/>
    <w:rsid w:val="3DBD4F44"/>
    <w:rsid w:val="3DEE0B46"/>
    <w:rsid w:val="3E0A2C04"/>
    <w:rsid w:val="3E2736F2"/>
    <w:rsid w:val="3E2A215C"/>
    <w:rsid w:val="3E455567"/>
    <w:rsid w:val="3E4976F2"/>
    <w:rsid w:val="3E675599"/>
    <w:rsid w:val="3E6A7EEE"/>
    <w:rsid w:val="3E7671A9"/>
    <w:rsid w:val="3E8C3582"/>
    <w:rsid w:val="3E902338"/>
    <w:rsid w:val="3EBA4448"/>
    <w:rsid w:val="3ED239B9"/>
    <w:rsid w:val="3F0B2C84"/>
    <w:rsid w:val="3F0B45AD"/>
    <w:rsid w:val="3F0E6172"/>
    <w:rsid w:val="3F296ABF"/>
    <w:rsid w:val="3F5D4AA8"/>
    <w:rsid w:val="3F5E745E"/>
    <w:rsid w:val="3F6F2ED4"/>
    <w:rsid w:val="3F98483F"/>
    <w:rsid w:val="3FA333D3"/>
    <w:rsid w:val="40064E5A"/>
    <w:rsid w:val="40082E59"/>
    <w:rsid w:val="40092CFB"/>
    <w:rsid w:val="400E4ABA"/>
    <w:rsid w:val="401068E5"/>
    <w:rsid w:val="401C0CE6"/>
    <w:rsid w:val="40324C8F"/>
    <w:rsid w:val="40341471"/>
    <w:rsid w:val="40486F0A"/>
    <w:rsid w:val="405E0506"/>
    <w:rsid w:val="406A4F64"/>
    <w:rsid w:val="40715159"/>
    <w:rsid w:val="407568C8"/>
    <w:rsid w:val="407F30AE"/>
    <w:rsid w:val="409F2F81"/>
    <w:rsid w:val="40A87A80"/>
    <w:rsid w:val="40B7241A"/>
    <w:rsid w:val="40B77940"/>
    <w:rsid w:val="40D17BF5"/>
    <w:rsid w:val="40DC77C5"/>
    <w:rsid w:val="40E13C2B"/>
    <w:rsid w:val="412F1650"/>
    <w:rsid w:val="413079C7"/>
    <w:rsid w:val="41333C28"/>
    <w:rsid w:val="4135140A"/>
    <w:rsid w:val="414E09B6"/>
    <w:rsid w:val="41936CC9"/>
    <w:rsid w:val="41937728"/>
    <w:rsid w:val="419A600E"/>
    <w:rsid w:val="419B287F"/>
    <w:rsid w:val="419E72BB"/>
    <w:rsid w:val="41BB3084"/>
    <w:rsid w:val="41DC20A5"/>
    <w:rsid w:val="41FF5661"/>
    <w:rsid w:val="42054C8F"/>
    <w:rsid w:val="420C71E7"/>
    <w:rsid w:val="420F6BA8"/>
    <w:rsid w:val="421058FC"/>
    <w:rsid w:val="421959AA"/>
    <w:rsid w:val="424C07A2"/>
    <w:rsid w:val="4273084C"/>
    <w:rsid w:val="427E1035"/>
    <w:rsid w:val="427F0B96"/>
    <w:rsid w:val="4291469F"/>
    <w:rsid w:val="429429E3"/>
    <w:rsid w:val="42A31E36"/>
    <w:rsid w:val="42A45539"/>
    <w:rsid w:val="42D527C2"/>
    <w:rsid w:val="42E0676E"/>
    <w:rsid w:val="431403CD"/>
    <w:rsid w:val="43234F8B"/>
    <w:rsid w:val="434C0AD6"/>
    <w:rsid w:val="434C40ED"/>
    <w:rsid w:val="435C78DE"/>
    <w:rsid w:val="435F2A48"/>
    <w:rsid w:val="436E3DCB"/>
    <w:rsid w:val="43A42C25"/>
    <w:rsid w:val="43A739D5"/>
    <w:rsid w:val="43B261C6"/>
    <w:rsid w:val="43D673A3"/>
    <w:rsid w:val="43E9482B"/>
    <w:rsid w:val="442B3922"/>
    <w:rsid w:val="44367C0B"/>
    <w:rsid w:val="443E22CA"/>
    <w:rsid w:val="444F7319"/>
    <w:rsid w:val="445034C2"/>
    <w:rsid w:val="445F522A"/>
    <w:rsid w:val="44602DD2"/>
    <w:rsid w:val="44687D9E"/>
    <w:rsid w:val="446A1F7F"/>
    <w:rsid w:val="447410BD"/>
    <w:rsid w:val="448556FC"/>
    <w:rsid w:val="44C1175D"/>
    <w:rsid w:val="44CD2DE6"/>
    <w:rsid w:val="44F76AFA"/>
    <w:rsid w:val="45042C10"/>
    <w:rsid w:val="450C1A60"/>
    <w:rsid w:val="451F0930"/>
    <w:rsid w:val="455C4774"/>
    <w:rsid w:val="455E2EED"/>
    <w:rsid w:val="45647902"/>
    <w:rsid w:val="45907282"/>
    <w:rsid w:val="45A32961"/>
    <w:rsid w:val="45C40ACA"/>
    <w:rsid w:val="45C4419E"/>
    <w:rsid w:val="45C927AB"/>
    <w:rsid w:val="463225A4"/>
    <w:rsid w:val="4649358B"/>
    <w:rsid w:val="46515AA5"/>
    <w:rsid w:val="46610B11"/>
    <w:rsid w:val="468B204E"/>
    <w:rsid w:val="468F774D"/>
    <w:rsid w:val="4691340F"/>
    <w:rsid w:val="4699113E"/>
    <w:rsid w:val="46C1688A"/>
    <w:rsid w:val="46C87F59"/>
    <w:rsid w:val="46EB6EC2"/>
    <w:rsid w:val="46EC3BF6"/>
    <w:rsid w:val="4700371B"/>
    <w:rsid w:val="47047E10"/>
    <w:rsid w:val="47227C86"/>
    <w:rsid w:val="472D541E"/>
    <w:rsid w:val="47342AAF"/>
    <w:rsid w:val="47342BF7"/>
    <w:rsid w:val="475B319B"/>
    <w:rsid w:val="475D2EA0"/>
    <w:rsid w:val="476177A7"/>
    <w:rsid w:val="476E611B"/>
    <w:rsid w:val="47725524"/>
    <w:rsid w:val="47776E91"/>
    <w:rsid w:val="47784902"/>
    <w:rsid w:val="478F4486"/>
    <w:rsid w:val="479C3C5C"/>
    <w:rsid w:val="47AF21A1"/>
    <w:rsid w:val="47BB0F2B"/>
    <w:rsid w:val="47BF5D85"/>
    <w:rsid w:val="47D5318D"/>
    <w:rsid w:val="47EB1B7C"/>
    <w:rsid w:val="47F02F49"/>
    <w:rsid w:val="47F35B6A"/>
    <w:rsid w:val="47FD21A0"/>
    <w:rsid w:val="480F76FB"/>
    <w:rsid w:val="48187390"/>
    <w:rsid w:val="48235AF3"/>
    <w:rsid w:val="48380C21"/>
    <w:rsid w:val="48485CA4"/>
    <w:rsid w:val="48494086"/>
    <w:rsid w:val="486A5138"/>
    <w:rsid w:val="487D7DB0"/>
    <w:rsid w:val="488446F4"/>
    <w:rsid w:val="48C94CEB"/>
    <w:rsid w:val="48D77200"/>
    <w:rsid w:val="48E648DA"/>
    <w:rsid w:val="48E82914"/>
    <w:rsid w:val="48E95661"/>
    <w:rsid w:val="49162FCA"/>
    <w:rsid w:val="491A38D8"/>
    <w:rsid w:val="492919F6"/>
    <w:rsid w:val="49345766"/>
    <w:rsid w:val="49493B07"/>
    <w:rsid w:val="495E394A"/>
    <w:rsid w:val="49687705"/>
    <w:rsid w:val="496A4099"/>
    <w:rsid w:val="496E7335"/>
    <w:rsid w:val="497C4F37"/>
    <w:rsid w:val="4989163D"/>
    <w:rsid w:val="498B10A7"/>
    <w:rsid w:val="499E50E3"/>
    <w:rsid w:val="49B012B1"/>
    <w:rsid w:val="49B07827"/>
    <w:rsid w:val="49BB710C"/>
    <w:rsid w:val="49DF6D6C"/>
    <w:rsid w:val="49F637B7"/>
    <w:rsid w:val="49F67C16"/>
    <w:rsid w:val="49FB45E1"/>
    <w:rsid w:val="49FC716F"/>
    <w:rsid w:val="4A06684A"/>
    <w:rsid w:val="4A090DAB"/>
    <w:rsid w:val="4A1017C2"/>
    <w:rsid w:val="4A1739DD"/>
    <w:rsid w:val="4A1B6B68"/>
    <w:rsid w:val="4A405879"/>
    <w:rsid w:val="4A5B3C33"/>
    <w:rsid w:val="4A676CC9"/>
    <w:rsid w:val="4A737341"/>
    <w:rsid w:val="4A7C0149"/>
    <w:rsid w:val="4A8D14A0"/>
    <w:rsid w:val="4A9F68B8"/>
    <w:rsid w:val="4AA409C2"/>
    <w:rsid w:val="4AB75525"/>
    <w:rsid w:val="4ABA097A"/>
    <w:rsid w:val="4AC11445"/>
    <w:rsid w:val="4AE52364"/>
    <w:rsid w:val="4B11726E"/>
    <w:rsid w:val="4B144F91"/>
    <w:rsid w:val="4B1D3849"/>
    <w:rsid w:val="4B2D5AAA"/>
    <w:rsid w:val="4B392B9E"/>
    <w:rsid w:val="4B4761C4"/>
    <w:rsid w:val="4B4A73A4"/>
    <w:rsid w:val="4B5F7839"/>
    <w:rsid w:val="4B647F86"/>
    <w:rsid w:val="4B690CF6"/>
    <w:rsid w:val="4B693A35"/>
    <w:rsid w:val="4B6D45D2"/>
    <w:rsid w:val="4B766DC4"/>
    <w:rsid w:val="4B7E601D"/>
    <w:rsid w:val="4B90511F"/>
    <w:rsid w:val="4BC35B8D"/>
    <w:rsid w:val="4BC64B57"/>
    <w:rsid w:val="4BE14196"/>
    <w:rsid w:val="4BEF414E"/>
    <w:rsid w:val="4BF40A00"/>
    <w:rsid w:val="4BF80572"/>
    <w:rsid w:val="4C131F32"/>
    <w:rsid w:val="4C556122"/>
    <w:rsid w:val="4C700E55"/>
    <w:rsid w:val="4C702F3D"/>
    <w:rsid w:val="4C704D61"/>
    <w:rsid w:val="4C72473F"/>
    <w:rsid w:val="4C8259A6"/>
    <w:rsid w:val="4C9F6050"/>
    <w:rsid w:val="4CC02A2F"/>
    <w:rsid w:val="4CCB6FED"/>
    <w:rsid w:val="4CDD22DF"/>
    <w:rsid w:val="4CFA3DB6"/>
    <w:rsid w:val="4D052E2D"/>
    <w:rsid w:val="4D0E4AD5"/>
    <w:rsid w:val="4D1406D7"/>
    <w:rsid w:val="4D2E71B3"/>
    <w:rsid w:val="4D2F526E"/>
    <w:rsid w:val="4D432B28"/>
    <w:rsid w:val="4D5C3615"/>
    <w:rsid w:val="4D6739A0"/>
    <w:rsid w:val="4D70508F"/>
    <w:rsid w:val="4D766291"/>
    <w:rsid w:val="4DAA30C9"/>
    <w:rsid w:val="4DB62B77"/>
    <w:rsid w:val="4DC234AE"/>
    <w:rsid w:val="4DD062D6"/>
    <w:rsid w:val="4DE26141"/>
    <w:rsid w:val="4DE92B28"/>
    <w:rsid w:val="4E12398E"/>
    <w:rsid w:val="4E152917"/>
    <w:rsid w:val="4E1F513C"/>
    <w:rsid w:val="4E251D53"/>
    <w:rsid w:val="4E2C3FF7"/>
    <w:rsid w:val="4E2E40B1"/>
    <w:rsid w:val="4E4D473E"/>
    <w:rsid w:val="4E6568A7"/>
    <w:rsid w:val="4E87015B"/>
    <w:rsid w:val="4E89568E"/>
    <w:rsid w:val="4E930B86"/>
    <w:rsid w:val="4E9753E4"/>
    <w:rsid w:val="4EA4128C"/>
    <w:rsid w:val="4EDA649F"/>
    <w:rsid w:val="4EDE1CA8"/>
    <w:rsid w:val="4EFB36DD"/>
    <w:rsid w:val="4F0F359A"/>
    <w:rsid w:val="4F28113A"/>
    <w:rsid w:val="4F2B54BB"/>
    <w:rsid w:val="4F2E2029"/>
    <w:rsid w:val="4F3144CE"/>
    <w:rsid w:val="4F987B5E"/>
    <w:rsid w:val="4F9B434C"/>
    <w:rsid w:val="4FA72FE2"/>
    <w:rsid w:val="4FA81A2B"/>
    <w:rsid w:val="4FB06A50"/>
    <w:rsid w:val="4FBC08A7"/>
    <w:rsid w:val="4FC75A15"/>
    <w:rsid w:val="4FE20AD9"/>
    <w:rsid w:val="4FE85EC3"/>
    <w:rsid w:val="4FF45D65"/>
    <w:rsid w:val="500247B5"/>
    <w:rsid w:val="500B491A"/>
    <w:rsid w:val="5013607B"/>
    <w:rsid w:val="50146B90"/>
    <w:rsid w:val="501729A9"/>
    <w:rsid w:val="50366194"/>
    <w:rsid w:val="504E0DBE"/>
    <w:rsid w:val="507038BF"/>
    <w:rsid w:val="508823D0"/>
    <w:rsid w:val="50AA4AEA"/>
    <w:rsid w:val="50AB477C"/>
    <w:rsid w:val="50BD63C2"/>
    <w:rsid w:val="50D362C8"/>
    <w:rsid w:val="50FA1BD2"/>
    <w:rsid w:val="510B4378"/>
    <w:rsid w:val="51161A00"/>
    <w:rsid w:val="51163C30"/>
    <w:rsid w:val="51367483"/>
    <w:rsid w:val="51476B7F"/>
    <w:rsid w:val="514E1C7E"/>
    <w:rsid w:val="515E60A9"/>
    <w:rsid w:val="515E7880"/>
    <w:rsid w:val="51776608"/>
    <w:rsid w:val="517B07A1"/>
    <w:rsid w:val="51876522"/>
    <w:rsid w:val="51953C8F"/>
    <w:rsid w:val="519A22E9"/>
    <w:rsid w:val="51D07369"/>
    <w:rsid w:val="51E60176"/>
    <w:rsid w:val="51EB23A8"/>
    <w:rsid w:val="51FB19F9"/>
    <w:rsid w:val="521D7C6C"/>
    <w:rsid w:val="52203BF1"/>
    <w:rsid w:val="523D4E7F"/>
    <w:rsid w:val="524D7C63"/>
    <w:rsid w:val="52570A86"/>
    <w:rsid w:val="525972F1"/>
    <w:rsid w:val="52741F6F"/>
    <w:rsid w:val="52793C94"/>
    <w:rsid w:val="52923C93"/>
    <w:rsid w:val="52C70C89"/>
    <w:rsid w:val="52D90DAD"/>
    <w:rsid w:val="52E60E0C"/>
    <w:rsid w:val="52EE2E05"/>
    <w:rsid w:val="52F362F6"/>
    <w:rsid w:val="52F945DD"/>
    <w:rsid w:val="52FA3B08"/>
    <w:rsid w:val="53092B97"/>
    <w:rsid w:val="53391182"/>
    <w:rsid w:val="533A67F8"/>
    <w:rsid w:val="53470A36"/>
    <w:rsid w:val="534724FB"/>
    <w:rsid w:val="534D6038"/>
    <w:rsid w:val="535060B0"/>
    <w:rsid w:val="535A7A5C"/>
    <w:rsid w:val="536D605F"/>
    <w:rsid w:val="53952A7D"/>
    <w:rsid w:val="539B6591"/>
    <w:rsid w:val="53BD69DB"/>
    <w:rsid w:val="53C01BBF"/>
    <w:rsid w:val="53CB0725"/>
    <w:rsid w:val="540624EB"/>
    <w:rsid w:val="54265992"/>
    <w:rsid w:val="544160D9"/>
    <w:rsid w:val="5444424B"/>
    <w:rsid w:val="545451D4"/>
    <w:rsid w:val="54565B4D"/>
    <w:rsid w:val="545E3556"/>
    <w:rsid w:val="546E12F2"/>
    <w:rsid w:val="54726CA4"/>
    <w:rsid w:val="54875A6C"/>
    <w:rsid w:val="54891880"/>
    <w:rsid w:val="5491039A"/>
    <w:rsid w:val="54931A22"/>
    <w:rsid w:val="54A17E05"/>
    <w:rsid w:val="54B55ADC"/>
    <w:rsid w:val="54B67B64"/>
    <w:rsid w:val="54C577A2"/>
    <w:rsid w:val="54C9728D"/>
    <w:rsid w:val="54D94D0F"/>
    <w:rsid w:val="54E64E42"/>
    <w:rsid w:val="54F84C43"/>
    <w:rsid w:val="55030BFB"/>
    <w:rsid w:val="550B6D6F"/>
    <w:rsid w:val="55453783"/>
    <w:rsid w:val="554F3CEC"/>
    <w:rsid w:val="554F6926"/>
    <w:rsid w:val="55551271"/>
    <w:rsid w:val="55645D0F"/>
    <w:rsid w:val="55702431"/>
    <w:rsid w:val="55A3429C"/>
    <w:rsid w:val="55B51867"/>
    <w:rsid w:val="55DC3F0D"/>
    <w:rsid w:val="55F32AB6"/>
    <w:rsid w:val="561C1DC3"/>
    <w:rsid w:val="5632540C"/>
    <w:rsid w:val="56534B1D"/>
    <w:rsid w:val="565E3E15"/>
    <w:rsid w:val="56697747"/>
    <w:rsid w:val="567953C1"/>
    <w:rsid w:val="56932404"/>
    <w:rsid w:val="56A750E5"/>
    <w:rsid w:val="56B0308C"/>
    <w:rsid w:val="56B676AC"/>
    <w:rsid w:val="56C85870"/>
    <w:rsid w:val="56F23FA7"/>
    <w:rsid w:val="56FF087F"/>
    <w:rsid w:val="5704083F"/>
    <w:rsid w:val="574D1EED"/>
    <w:rsid w:val="575F324B"/>
    <w:rsid w:val="576A2168"/>
    <w:rsid w:val="576D69F2"/>
    <w:rsid w:val="578152E0"/>
    <w:rsid w:val="579461B5"/>
    <w:rsid w:val="57A70EB7"/>
    <w:rsid w:val="57AB11C2"/>
    <w:rsid w:val="57B53B13"/>
    <w:rsid w:val="57CD0AE3"/>
    <w:rsid w:val="57D613E7"/>
    <w:rsid w:val="57E008D1"/>
    <w:rsid w:val="57EA7DD6"/>
    <w:rsid w:val="57FA1162"/>
    <w:rsid w:val="580E66D6"/>
    <w:rsid w:val="581D7D00"/>
    <w:rsid w:val="5828578F"/>
    <w:rsid w:val="582A3B7C"/>
    <w:rsid w:val="58421FEC"/>
    <w:rsid w:val="584A0647"/>
    <w:rsid w:val="585732C3"/>
    <w:rsid w:val="585836E9"/>
    <w:rsid w:val="58663979"/>
    <w:rsid w:val="586C1B67"/>
    <w:rsid w:val="586C72F4"/>
    <w:rsid w:val="587003E5"/>
    <w:rsid w:val="58794D04"/>
    <w:rsid w:val="58834664"/>
    <w:rsid w:val="58905BA3"/>
    <w:rsid w:val="589E23E1"/>
    <w:rsid w:val="58D2771E"/>
    <w:rsid w:val="58E43915"/>
    <w:rsid w:val="58E66C10"/>
    <w:rsid w:val="58F91D45"/>
    <w:rsid w:val="58FD6219"/>
    <w:rsid w:val="59192068"/>
    <w:rsid w:val="591C1162"/>
    <w:rsid w:val="592150D1"/>
    <w:rsid w:val="594357A2"/>
    <w:rsid w:val="595D06F5"/>
    <w:rsid w:val="596538E0"/>
    <w:rsid w:val="596D304A"/>
    <w:rsid w:val="59720B27"/>
    <w:rsid w:val="597A08ED"/>
    <w:rsid w:val="598A0516"/>
    <w:rsid w:val="599D49AC"/>
    <w:rsid w:val="599E1CE8"/>
    <w:rsid w:val="59AD2E35"/>
    <w:rsid w:val="59BE1903"/>
    <w:rsid w:val="59C97E0F"/>
    <w:rsid w:val="59D462B0"/>
    <w:rsid w:val="59D50207"/>
    <w:rsid w:val="59D51E29"/>
    <w:rsid w:val="59DC2105"/>
    <w:rsid w:val="59E440AD"/>
    <w:rsid w:val="59FE22E0"/>
    <w:rsid w:val="5A173ACD"/>
    <w:rsid w:val="5A3C6BD7"/>
    <w:rsid w:val="5A4351E2"/>
    <w:rsid w:val="5A44795A"/>
    <w:rsid w:val="5A51784B"/>
    <w:rsid w:val="5A7C6202"/>
    <w:rsid w:val="5A7F4810"/>
    <w:rsid w:val="5AB12276"/>
    <w:rsid w:val="5AD553FE"/>
    <w:rsid w:val="5AFD4951"/>
    <w:rsid w:val="5B116A98"/>
    <w:rsid w:val="5B1A3213"/>
    <w:rsid w:val="5B2E34D2"/>
    <w:rsid w:val="5B3920FD"/>
    <w:rsid w:val="5B3B1DC7"/>
    <w:rsid w:val="5B460ECB"/>
    <w:rsid w:val="5B4A2C76"/>
    <w:rsid w:val="5B5E1586"/>
    <w:rsid w:val="5B636D3D"/>
    <w:rsid w:val="5B6E74FE"/>
    <w:rsid w:val="5B7760D4"/>
    <w:rsid w:val="5B8815C2"/>
    <w:rsid w:val="5B890426"/>
    <w:rsid w:val="5B90667C"/>
    <w:rsid w:val="5B95207D"/>
    <w:rsid w:val="5B975C06"/>
    <w:rsid w:val="5B9B3597"/>
    <w:rsid w:val="5BA6525A"/>
    <w:rsid w:val="5BBE080C"/>
    <w:rsid w:val="5BD54374"/>
    <w:rsid w:val="5BE55BBE"/>
    <w:rsid w:val="5BE734A5"/>
    <w:rsid w:val="5BF457A4"/>
    <w:rsid w:val="5BF8533A"/>
    <w:rsid w:val="5C130BA2"/>
    <w:rsid w:val="5C180DAD"/>
    <w:rsid w:val="5C1F7856"/>
    <w:rsid w:val="5C3B2EB2"/>
    <w:rsid w:val="5C415F9E"/>
    <w:rsid w:val="5C6112EC"/>
    <w:rsid w:val="5C757E46"/>
    <w:rsid w:val="5C7C06D5"/>
    <w:rsid w:val="5C80066B"/>
    <w:rsid w:val="5C800CF7"/>
    <w:rsid w:val="5C8A20E5"/>
    <w:rsid w:val="5CA12E8B"/>
    <w:rsid w:val="5CA143D7"/>
    <w:rsid w:val="5CAC73F0"/>
    <w:rsid w:val="5D051CBD"/>
    <w:rsid w:val="5D0A3D79"/>
    <w:rsid w:val="5D2E758F"/>
    <w:rsid w:val="5D3315E9"/>
    <w:rsid w:val="5D5063E2"/>
    <w:rsid w:val="5D5125CD"/>
    <w:rsid w:val="5D697400"/>
    <w:rsid w:val="5DAC1C5C"/>
    <w:rsid w:val="5DAE5F11"/>
    <w:rsid w:val="5DBE2CF1"/>
    <w:rsid w:val="5DC601C7"/>
    <w:rsid w:val="5DCD3EC1"/>
    <w:rsid w:val="5DF628A5"/>
    <w:rsid w:val="5DFB3E25"/>
    <w:rsid w:val="5E0E6986"/>
    <w:rsid w:val="5E402C72"/>
    <w:rsid w:val="5E481EB2"/>
    <w:rsid w:val="5E49017C"/>
    <w:rsid w:val="5E6705AC"/>
    <w:rsid w:val="5E6F5891"/>
    <w:rsid w:val="5E732ABF"/>
    <w:rsid w:val="5E824AD5"/>
    <w:rsid w:val="5E9D03A7"/>
    <w:rsid w:val="5EA555AB"/>
    <w:rsid w:val="5EA90940"/>
    <w:rsid w:val="5EA91F20"/>
    <w:rsid w:val="5EAD0F8A"/>
    <w:rsid w:val="5EC258D6"/>
    <w:rsid w:val="5EC32AD2"/>
    <w:rsid w:val="5ED23F65"/>
    <w:rsid w:val="5ED319A6"/>
    <w:rsid w:val="5F046EB3"/>
    <w:rsid w:val="5F0829B5"/>
    <w:rsid w:val="5F3D7DBA"/>
    <w:rsid w:val="5F4155AB"/>
    <w:rsid w:val="5F5875BF"/>
    <w:rsid w:val="5F8157A5"/>
    <w:rsid w:val="5FA52847"/>
    <w:rsid w:val="5FA80406"/>
    <w:rsid w:val="5FAA51CC"/>
    <w:rsid w:val="5FAB2F3C"/>
    <w:rsid w:val="5FB62FC7"/>
    <w:rsid w:val="5FEF6151"/>
    <w:rsid w:val="60197A9C"/>
    <w:rsid w:val="601C793B"/>
    <w:rsid w:val="60396FA4"/>
    <w:rsid w:val="604337F4"/>
    <w:rsid w:val="60480F5D"/>
    <w:rsid w:val="604A7F97"/>
    <w:rsid w:val="60517B22"/>
    <w:rsid w:val="607C4118"/>
    <w:rsid w:val="607E6FA2"/>
    <w:rsid w:val="608600AF"/>
    <w:rsid w:val="60A1634B"/>
    <w:rsid w:val="60BC25C2"/>
    <w:rsid w:val="60BE5B93"/>
    <w:rsid w:val="60D1045E"/>
    <w:rsid w:val="60D86564"/>
    <w:rsid w:val="60DC1B66"/>
    <w:rsid w:val="611066E4"/>
    <w:rsid w:val="6145260D"/>
    <w:rsid w:val="614F2C00"/>
    <w:rsid w:val="616F52A5"/>
    <w:rsid w:val="61732774"/>
    <w:rsid w:val="618467AD"/>
    <w:rsid w:val="618A6E1D"/>
    <w:rsid w:val="619B73AA"/>
    <w:rsid w:val="61AC41C4"/>
    <w:rsid w:val="61AE6C5C"/>
    <w:rsid w:val="61B72D3B"/>
    <w:rsid w:val="61B970B8"/>
    <w:rsid w:val="61C23A30"/>
    <w:rsid w:val="61DD02F6"/>
    <w:rsid w:val="61F1283A"/>
    <w:rsid w:val="62292D55"/>
    <w:rsid w:val="622E2529"/>
    <w:rsid w:val="62372587"/>
    <w:rsid w:val="623C50E2"/>
    <w:rsid w:val="623D2383"/>
    <w:rsid w:val="62476AFA"/>
    <w:rsid w:val="6248317C"/>
    <w:rsid w:val="625C7CF9"/>
    <w:rsid w:val="62625189"/>
    <w:rsid w:val="6265616C"/>
    <w:rsid w:val="62827A5B"/>
    <w:rsid w:val="628E40E9"/>
    <w:rsid w:val="62C47755"/>
    <w:rsid w:val="62DA56D3"/>
    <w:rsid w:val="62DF197E"/>
    <w:rsid w:val="62E91AA1"/>
    <w:rsid w:val="630420B3"/>
    <w:rsid w:val="63326D35"/>
    <w:rsid w:val="63492230"/>
    <w:rsid w:val="635C4466"/>
    <w:rsid w:val="637E2865"/>
    <w:rsid w:val="6391573F"/>
    <w:rsid w:val="639F7B4D"/>
    <w:rsid w:val="63B46392"/>
    <w:rsid w:val="63E04056"/>
    <w:rsid w:val="63F07D43"/>
    <w:rsid w:val="63F630DB"/>
    <w:rsid w:val="63FB5593"/>
    <w:rsid w:val="640D0057"/>
    <w:rsid w:val="640D057F"/>
    <w:rsid w:val="64123A3A"/>
    <w:rsid w:val="641C7814"/>
    <w:rsid w:val="6444771A"/>
    <w:rsid w:val="644733AC"/>
    <w:rsid w:val="644E292F"/>
    <w:rsid w:val="644E37CD"/>
    <w:rsid w:val="645B71DC"/>
    <w:rsid w:val="6460536B"/>
    <w:rsid w:val="646E45F3"/>
    <w:rsid w:val="64965E64"/>
    <w:rsid w:val="64B7063A"/>
    <w:rsid w:val="64CC2EAB"/>
    <w:rsid w:val="64D0202C"/>
    <w:rsid w:val="64E42BAF"/>
    <w:rsid w:val="651E07A2"/>
    <w:rsid w:val="65225687"/>
    <w:rsid w:val="654027E1"/>
    <w:rsid w:val="6576197F"/>
    <w:rsid w:val="65773375"/>
    <w:rsid w:val="658A3AA0"/>
    <w:rsid w:val="659C0F72"/>
    <w:rsid w:val="65A07C3D"/>
    <w:rsid w:val="65BE662A"/>
    <w:rsid w:val="65D24B28"/>
    <w:rsid w:val="65E62724"/>
    <w:rsid w:val="65F25FE1"/>
    <w:rsid w:val="65F6746E"/>
    <w:rsid w:val="660B39C8"/>
    <w:rsid w:val="66214D67"/>
    <w:rsid w:val="66337F03"/>
    <w:rsid w:val="66480A2B"/>
    <w:rsid w:val="667D12C1"/>
    <w:rsid w:val="669A6BBA"/>
    <w:rsid w:val="669B4139"/>
    <w:rsid w:val="66A860DE"/>
    <w:rsid w:val="66C21B07"/>
    <w:rsid w:val="66CC7C83"/>
    <w:rsid w:val="66D035EE"/>
    <w:rsid w:val="66DA5529"/>
    <w:rsid w:val="66E0255A"/>
    <w:rsid w:val="66E16A7C"/>
    <w:rsid w:val="66E658EC"/>
    <w:rsid w:val="66F80B55"/>
    <w:rsid w:val="670E737A"/>
    <w:rsid w:val="67492AE8"/>
    <w:rsid w:val="67535E4C"/>
    <w:rsid w:val="67537051"/>
    <w:rsid w:val="676765C4"/>
    <w:rsid w:val="67681C12"/>
    <w:rsid w:val="678540D1"/>
    <w:rsid w:val="678E4136"/>
    <w:rsid w:val="6797176C"/>
    <w:rsid w:val="67976C04"/>
    <w:rsid w:val="67AE6F92"/>
    <w:rsid w:val="67B57389"/>
    <w:rsid w:val="67BA6ED1"/>
    <w:rsid w:val="67CC6F17"/>
    <w:rsid w:val="67CF089C"/>
    <w:rsid w:val="67D91006"/>
    <w:rsid w:val="683B1D8F"/>
    <w:rsid w:val="68463B1A"/>
    <w:rsid w:val="686C739B"/>
    <w:rsid w:val="688773EB"/>
    <w:rsid w:val="68976F60"/>
    <w:rsid w:val="68AB4937"/>
    <w:rsid w:val="68BC5016"/>
    <w:rsid w:val="68C16BF8"/>
    <w:rsid w:val="68C222E8"/>
    <w:rsid w:val="68CB4191"/>
    <w:rsid w:val="68E049F8"/>
    <w:rsid w:val="68E62E59"/>
    <w:rsid w:val="68F17C0F"/>
    <w:rsid w:val="690159E0"/>
    <w:rsid w:val="691A482D"/>
    <w:rsid w:val="691E52F7"/>
    <w:rsid w:val="692375A2"/>
    <w:rsid w:val="692D0456"/>
    <w:rsid w:val="69332109"/>
    <w:rsid w:val="69333F19"/>
    <w:rsid w:val="693636E9"/>
    <w:rsid w:val="69567FE6"/>
    <w:rsid w:val="695D755A"/>
    <w:rsid w:val="697A7B14"/>
    <w:rsid w:val="69900D4F"/>
    <w:rsid w:val="69A511C0"/>
    <w:rsid w:val="69B459A6"/>
    <w:rsid w:val="69C026FF"/>
    <w:rsid w:val="69F4154D"/>
    <w:rsid w:val="69F618E3"/>
    <w:rsid w:val="6A0168F5"/>
    <w:rsid w:val="6A0261D2"/>
    <w:rsid w:val="6A08406F"/>
    <w:rsid w:val="6A175F98"/>
    <w:rsid w:val="6A1A0166"/>
    <w:rsid w:val="6A2C2306"/>
    <w:rsid w:val="6A3D63B1"/>
    <w:rsid w:val="6A584BA9"/>
    <w:rsid w:val="6A636647"/>
    <w:rsid w:val="6A64472D"/>
    <w:rsid w:val="6A77434F"/>
    <w:rsid w:val="6A780C60"/>
    <w:rsid w:val="6A886E22"/>
    <w:rsid w:val="6A915116"/>
    <w:rsid w:val="6AA73478"/>
    <w:rsid w:val="6AC53703"/>
    <w:rsid w:val="6AD43B1B"/>
    <w:rsid w:val="6AEC27CF"/>
    <w:rsid w:val="6AF60DAD"/>
    <w:rsid w:val="6B097660"/>
    <w:rsid w:val="6B0B1739"/>
    <w:rsid w:val="6B1213EF"/>
    <w:rsid w:val="6B1F13CD"/>
    <w:rsid w:val="6B1F1BB5"/>
    <w:rsid w:val="6B1F3F04"/>
    <w:rsid w:val="6B217CF6"/>
    <w:rsid w:val="6B2604DC"/>
    <w:rsid w:val="6B305744"/>
    <w:rsid w:val="6B346175"/>
    <w:rsid w:val="6B3F6160"/>
    <w:rsid w:val="6B4B6D08"/>
    <w:rsid w:val="6B613657"/>
    <w:rsid w:val="6B770B8A"/>
    <w:rsid w:val="6B7A40E4"/>
    <w:rsid w:val="6B89433F"/>
    <w:rsid w:val="6B8A6609"/>
    <w:rsid w:val="6B8B7408"/>
    <w:rsid w:val="6BAC0F3A"/>
    <w:rsid w:val="6BC0440E"/>
    <w:rsid w:val="6BC65A15"/>
    <w:rsid w:val="6BD2336D"/>
    <w:rsid w:val="6BD60CAD"/>
    <w:rsid w:val="6C010BF9"/>
    <w:rsid w:val="6C080914"/>
    <w:rsid w:val="6C11147A"/>
    <w:rsid w:val="6C276318"/>
    <w:rsid w:val="6C3E1F46"/>
    <w:rsid w:val="6C4F782F"/>
    <w:rsid w:val="6C5865A5"/>
    <w:rsid w:val="6C5F74A8"/>
    <w:rsid w:val="6C7459B2"/>
    <w:rsid w:val="6C795150"/>
    <w:rsid w:val="6C9059CA"/>
    <w:rsid w:val="6C910E22"/>
    <w:rsid w:val="6C932C10"/>
    <w:rsid w:val="6C9522C5"/>
    <w:rsid w:val="6CB85F48"/>
    <w:rsid w:val="6CBA0FF8"/>
    <w:rsid w:val="6CD93651"/>
    <w:rsid w:val="6CDF05BA"/>
    <w:rsid w:val="6CDF2F9A"/>
    <w:rsid w:val="6D0C7CC4"/>
    <w:rsid w:val="6D133414"/>
    <w:rsid w:val="6D271DFE"/>
    <w:rsid w:val="6D283038"/>
    <w:rsid w:val="6D317368"/>
    <w:rsid w:val="6D6B5118"/>
    <w:rsid w:val="6D786FEC"/>
    <w:rsid w:val="6D8E2A96"/>
    <w:rsid w:val="6D9208FA"/>
    <w:rsid w:val="6D930F53"/>
    <w:rsid w:val="6D957E44"/>
    <w:rsid w:val="6D984DAD"/>
    <w:rsid w:val="6DC67170"/>
    <w:rsid w:val="6DCA190A"/>
    <w:rsid w:val="6DCE2D05"/>
    <w:rsid w:val="6DD5197A"/>
    <w:rsid w:val="6DF110EB"/>
    <w:rsid w:val="6DF45D7B"/>
    <w:rsid w:val="6DFA7E13"/>
    <w:rsid w:val="6E0151D4"/>
    <w:rsid w:val="6E2539C9"/>
    <w:rsid w:val="6E3E62FD"/>
    <w:rsid w:val="6E47534F"/>
    <w:rsid w:val="6E483FE0"/>
    <w:rsid w:val="6E4C368D"/>
    <w:rsid w:val="6E726CAA"/>
    <w:rsid w:val="6E947328"/>
    <w:rsid w:val="6E955CCF"/>
    <w:rsid w:val="6E9A05D0"/>
    <w:rsid w:val="6EB346F5"/>
    <w:rsid w:val="6EB41612"/>
    <w:rsid w:val="6EB77F2D"/>
    <w:rsid w:val="6EC60E8A"/>
    <w:rsid w:val="6ED406A4"/>
    <w:rsid w:val="6ED47EB3"/>
    <w:rsid w:val="6EE022A3"/>
    <w:rsid w:val="6EED2C4C"/>
    <w:rsid w:val="6F0B3AC1"/>
    <w:rsid w:val="6F0C5484"/>
    <w:rsid w:val="6F3F31B5"/>
    <w:rsid w:val="6F424394"/>
    <w:rsid w:val="6F4F2B48"/>
    <w:rsid w:val="6F574468"/>
    <w:rsid w:val="6F58209D"/>
    <w:rsid w:val="6F602D52"/>
    <w:rsid w:val="6F692BDD"/>
    <w:rsid w:val="6F717BF2"/>
    <w:rsid w:val="6F7236A3"/>
    <w:rsid w:val="6F7C2587"/>
    <w:rsid w:val="6F9B6AAF"/>
    <w:rsid w:val="6FC17F48"/>
    <w:rsid w:val="6FDA656D"/>
    <w:rsid w:val="700104D1"/>
    <w:rsid w:val="7010765F"/>
    <w:rsid w:val="701D1120"/>
    <w:rsid w:val="70230A57"/>
    <w:rsid w:val="70234663"/>
    <w:rsid w:val="70300D99"/>
    <w:rsid w:val="703E6C91"/>
    <w:rsid w:val="70560B68"/>
    <w:rsid w:val="705C6F9B"/>
    <w:rsid w:val="707245DF"/>
    <w:rsid w:val="707444AE"/>
    <w:rsid w:val="707B6547"/>
    <w:rsid w:val="709418F9"/>
    <w:rsid w:val="709867F7"/>
    <w:rsid w:val="70C537E7"/>
    <w:rsid w:val="70C779ED"/>
    <w:rsid w:val="70DF18C3"/>
    <w:rsid w:val="70E87F18"/>
    <w:rsid w:val="712F47D8"/>
    <w:rsid w:val="71326B64"/>
    <w:rsid w:val="713368C1"/>
    <w:rsid w:val="713E27A7"/>
    <w:rsid w:val="714C7B10"/>
    <w:rsid w:val="714D0CF3"/>
    <w:rsid w:val="717200A9"/>
    <w:rsid w:val="717C268D"/>
    <w:rsid w:val="71843EFB"/>
    <w:rsid w:val="71930E1E"/>
    <w:rsid w:val="71933F2B"/>
    <w:rsid w:val="71AC3A39"/>
    <w:rsid w:val="71AC7738"/>
    <w:rsid w:val="71C20803"/>
    <w:rsid w:val="71E43BC3"/>
    <w:rsid w:val="71EA1331"/>
    <w:rsid w:val="72037B85"/>
    <w:rsid w:val="72113992"/>
    <w:rsid w:val="722472B8"/>
    <w:rsid w:val="7228164E"/>
    <w:rsid w:val="72510FFD"/>
    <w:rsid w:val="72574F24"/>
    <w:rsid w:val="726B025A"/>
    <w:rsid w:val="72871670"/>
    <w:rsid w:val="729A62F6"/>
    <w:rsid w:val="72A70BE9"/>
    <w:rsid w:val="72A96159"/>
    <w:rsid w:val="72AE3A41"/>
    <w:rsid w:val="72C0179F"/>
    <w:rsid w:val="72CA3797"/>
    <w:rsid w:val="72D16A9B"/>
    <w:rsid w:val="72E3255B"/>
    <w:rsid w:val="73035407"/>
    <w:rsid w:val="73312916"/>
    <w:rsid w:val="73327279"/>
    <w:rsid w:val="73396AE6"/>
    <w:rsid w:val="734A199D"/>
    <w:rsid w:val="73614636"/>
    <w:rsid w:val="736856B0"/>
    <w:rsid w:val="73702C45"/>
    <w:rsid w:val="737128CB"/>
    <w:rsid w:val="737A6535"/>
    <w:rsid w:val="738530CB"/>
    <w:rsid w:val="73AB7794"/>
    <w:rsid w:val="73C34576"/>
    <w:rsid w:val="73D26FAE"/>
    <w:rsid w:val="73D451DD"/>
    <w:rsid w:val="73EA6419"/>
    <w:rsid w:val="73EA721E"/>
    <w:rsid w:val="73EF3ADF"/>
    <w:rsid w:val="73F04B4E"/>
    <w:rsid w:val="7407788F"/>
    <w:rsid w:val="74112041"/>
    <w:rsid w:val="74351F94"/>
    <w:rsid w:val="7436688B"/>
    <w:rsid w:val="743844AA"/>
    <w:rsid w:val="744D0347"/>
    <w:rsid w:val="7458764F"/>
    <w:rsid w:val="745A6644"/>
    <w:rsid w:val="746B035A"/>
    <w:rsid w:val="746D7A41"/>
    <w:rsid w:val="74714492"/>
    <w:rsid w:val="74734FFB"/>
    <w:rsid w:val="74863E81"/>
    <w:rsid w:val="748B6704"/>
    <w:rsid w:val="748D2446"/>
    <w:rsid w:val="749A54FE"/>
    <w:rsid w:val="749F5D41"/>
    <w:rsid w:val="74C94AFE"/>
    <w:rsid w:val="74D030FE"/>
    <w:rsid w:val="74DF63A5"/>
    <w:rsid w:val="75295236"/>
    <w:rsid w:val="752D6AC9"/>
    <w:rsid w:val="75311B69"/>
    <w:rsid w:val="7536178F"/>
    <w:rsid w:val="75364851"/>
    <w:rsid w:val="7549738E"/>
    <w:rsid w:val="754F4000"/>
    <w:rsid w:val="755215D3"/>
    <w:rsid w:val="756E03ED"/>
    <w:rsid w:val="75883430"/>
    <w:rsid w:val="758B4719"/>
    <w:rsid w:val="758E16C4"/>
    <w:rsid w:val="75A061BA"/>
    <w:rsid w:val="75B70B98"/>
    <w:rsid w:val="75EA04FB"/>
    <w:rsid w:val="75ED1A7A"/>
    <w:rsid w:val="75F81A22"/>
    <w:rsid w:val="75FF5848"/>
    <w:rsid w:val="761A4D64"/>
    <w:rsid w:val="761A7767"/>
    <w:rsid w:val="76227953"/>
    <w:rsid w:val="76242496"/>
    <w:rsid w:val="762A1040"/>
    <w:rsid w:val="763130A4"/>
    <w:rsid w:val="76334A4F"/>
    <w:rsid w:val="76517C8F"/>
    <w:rsid w:val="769B0B84"/>
    <w:rsid w:val="76A9357F"/>
    <w:rsid w:val="76C7778F"/>
    <w:rsid w:val="76CD39A6"/>
    <w:rsid w:val="76E546FA"/>
    <w:rsid w:val="76F16911"/>
    <w:rsid w:val="76F438CA"/>
    <w:rsid w:val="770804E1"/>
    <w:rsid w:val="77091A0F"/>
    <w:rsid w:val="77143997"/>
    <w:rsid w:val="772C256C"/>
    <w:rsid w:val="77523E44"/>
    <w:rsid w:val="77605586"/>
    <w:rsid w:val="776A33AE"/>
    <w:rsid w:val="7786058D"/>
    <w:rsid w:val="77D60F1E"/>
    <w:rsid w:val="77F641B0"/>
    <w:rsid w:val="77F83BF0"/>
    <w:rsid w:val="77FF037E"/>
    <w:rsid w:val="780823A1"/>
    <w:rsid w:val="780E60BC"/>
    <w:rsid w:val="781C36A1"/>
    <w:rsid w:val="78294803"/>
    <w:rsid w:val="783B39D3"/>
    <w:rsid w:val="78446EB6"/>
    <w:rsid w:val="785666F2"/>
    <w:rsid w:val="785F6468"/>
    <w:rsid w:val="78660A33"/>
    <w:rsid w:val="78B25ED3"/>
    <w:rsid w:val="78C622A4"/>
    <w:rsid w:val="78CA4C55"/>
    <w:rsid w:val="78CA5330"/>
    <w:rsid w:val="78D769AB"/>
    <w:rsid w:val="78E701E5"/>
    <w:rsid w:val="79050363"/>
    <w:rsid w:val="791771FB"/>
    <w:rsid w:val="79183C64"/>
    <w:rsid w:val="791906E7"/>
    <w:rsid w:val="79331D54"/>
    <w:rsid w:val="79384A73"/>
    <w:rsid w:val="79395622"/>
    <w:rsid w:val="79421EF2"/>
    <w:rsid w:val="79444EBD"/>
    <w:rsid w:val="794F2863"/>
    <w:rsid w:val="79617738"/>
    <w:rsid w:val="796A54C8"/>
    <w:rsid w:val="797E298A"/>
    <w:rsid w:val="79821647"/>
    <w:rsid w:val="799D1B18"/>
    <w:rsid w:val="79A232E1"/>
    <w:rsid w:val="79A50B3B"/>
    <w:rsid w:val="79B4260C"/>
    <w:rsid w:val="79BF62FA"/>
    <w:rsid w:val="79CE43DF"/>
    <w:rsid w:val="79D919FD"/>
    <w:rsid w:val="79DB2540"/>
    <w:rsid w:val="7A10318F"/>
    <w:rsid w:val="7A194028"/>
    <w:rsid w:val="7A3B4525"/>
    <w:rsid w:val="7A74229C"/>
    <w:rsid w:val="7A8A28AD"/>
    <w:rsid w:val="7A9030F5"/>
    <w:rsid w:val="7A9813E6"/>
    <w:rsid w:val="7AA96D0F"/>
    <w:rsid w:val="7AC1129C"/>
    <w:rsid w:val="7ADC75FE"/>
    <w:rsid w:val="7ADF1B39"/>
    <w:rsid w:val="7AE572C3"/>
    <w:rsid w:val="7AEA4374"/>
    <w:rsid w:val="7B056156"/>
    <w:rsid w:val="7B112253"/>
    <w:rsid w:val="7B1573B0"/>
    <w:rsid w:val="7B1A52EC"/>
    <w:rsid w:val="7B1C1FBD"/>
    <w:rsid w:val="7B510AF2"/>
    <w:rsid w:val="7B5C6AB0"/>
    <w:rsid w:val="7B743BF6"/>
    <w:rsid w:val="7B7932C7"/>
    <w:rsid w:val="7B9066AC"/>
    <w:rsid w:val="7BA90681"/>
    <w:rsid w:val="7BAA2985"/>
    <w:rsid w:val="7BAE4F01"/>
    <w:rsid w:val="7BBB2A3B"/>
    <w:rsid w:val="7BC57F7A"/>
    <w:rsid w:val="7C05278C"/>
    <w:rsid w:val="7C0D793C"/>
    <w:rsid w:val="7C1472EA"/>
    <w:rsid w:val="7C18770B"/>
    <w:rsid w:val="7C1D68C4"/>
    <w:rsid w:val="7C240EC4"/>
    <w:rsid w:val="7C303FB2"/>
    <w:rsid w:val="7C3C23BB"/>
    <w:rsid w:val="7C3C31CE"/>
    <w:rsid w:val="7C4A046B"/>
    <w:rsid w:val="7C5024D4"/>
    <w:rsid w:val="7C6765CB"/>
    <w:rsid w:val="7C6F29EE"/>
    <w:rsid w:val="7C717887"/>
    <w:rsid w:val="7C951A82"/>
    <w:rsid w:val="7C96733C"/>
    <w:rsid w:val="7C9E7B00"/>
    <w:rsid w:val="7CA47E6F"/>
    <w:rsid w:val="7CAD2236"/>
    <w:rsid w:val="7CC65696"/>
    <w:rsid w:val="7CDF57FC"/>
    <w:rsid w:val="7CF514B1"/>
    <w:rsid w:val="7D1D6107"/>
    <w:rsid w:val="7D231BE4"/>
    <w:rsid w:val="7D2D5C3F"/>
    <w:rsid w:val="7D326DF2"/>
    <w:rsid w:val="7D366659"/>
    <w:rsid w:val="7D633E32"/>
    <w:rsid w:val="7D6851E2"/>
    <w:rsid w:val="7D724997"/>
    <w:rsid w:val="7D8F7AC6"/>
    <w:rsid w:val="7DBB2F43"/>
    <w:rsid w:val="7DCD06F9"/>
    <w:rsid w:val="7DCD5BB3"/>
    <w:rsid w:val="7DD4780C"/>
    <w:rsid w:val="7DFB7D15"/>
    <w:rsid w:val="7DFE072C"/>
    <w:rsid w:val="7E531C92"/>
    <w:rsid w:val="7E561D9C"/>
    <w:rsid w:val="7E5D5697"/>
    <w:rsid w:val="7E604A2D"/>
    <w:rsid w:val="7E6C5A8B"/>
    <w:rsid w:val="7E7710E2"/>
    <w:rsid w:val="7E926A5B"/>
    <w:rsid w:val="7E9A41B2"/>
    <w:rsid w:val="7E9B4C74"/>
    <w:rsid w:val="7EB57AB0"/>
    <w:rsid w:val="7EC5285E"/>
    <w:rsid w:val="7EE14B29"/>
    <w:rsid w:val="7EFC527E"/>
    <w:rsid w:val="7F125C9C"/>
    <w:rsid w:val="7F1778D4"/>
    <w:rsid w:val="7F1E2122"/>
    <w:rsid w:val="7F25116C"/>
    <w:rsid w:val="7F2C2F8C"/>
    <w:rsid w:val="7F33416D"/>
    <w:rsid w:val="7F3F7CF8"/>
    <w:rsid w:val="7F541679"/>
    <w:rsid w:val="7F754AA8"/>
    <w:rsid w:val="7F764E75"/>
    <w:rsid w:val="7F7A3ECD"/>
    <w:rsid w:val="7F802EA5"/>
    <w:rsid w:val="7F8D473E"/>
    <w:rsid w:val="7FB02A56"/>
    <w:rsid w:val="7FBE0804"/>
    <w:rsid w:val="7FBE20FC"/>
    <w:rsid w:val="7FBF329D"/>
    <w:rsid w:val="7FC7091D"/>
    <w:rsid w:val="7FDA078D"/>
    <w:rsid w:val="7FDD60B1"/>
    <w:rsid w:val="7FDF0AC9"/>
    <w:rsid w:val="7FFA20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unhideWhenUsed="0" w:qFormat="1"/>
    <w:lsdException w:name="heading 8" w:uiPriority="0" w:unhideWhenUsed="0" w:qFormat="1"/>
    <w:lsdException w:name="heading 9" w:uiPriority="0" w:unhideWhenUsed="0" w:qFormat="1"/>
    <w:lsdException w:name="toc 1" w:uiPriority="39"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header" w:uiPriority="0" w:unhideWhenUsed="0" w:qFormat="1"/>
    <w:lsdException w:name="footer" w:qFormat="1"/>
    <w:lsdException w:name="caption" w:uiPriority="0" w:unhideWhenUsed="0" w:qFormat="1"/>
    <w:lsdException w:name="footnote reference" w:uiPriority="0" w:unhideWhenUsed="0" w:qFormat="1"/>
    <w:lsdException w:name="annotation reference" w:uiPriority="0" w:qFormat="1"/>
    <w:lsdException w:name="page number" w:qFormat="1"/>
    <w:lsdException w:name="List" w:uiPriority="0" w:unhideWhenUsed="0" w:qFormat="1"/>
    <w:lsdException w:name="List 2" w:uiPriority="0" w:unhideWhenUsed="0" w:qFormat="1"/>
    <w:lsdException w:name="Title" w:semiHidden="0" w:uiPriority="10" w:unhideWhenUsed="0" w:qFormat="1"/>
    <w:lsdException w:name="Default Paragraph Font" w:uiPriority="1" w:qFormat="1"/>
    <w:lsdException w:name="Body Text" w:uiPriority="0" w:unhideWhenUsed="0" w:qFormat="1"/>
    <w:lsdException w:name="Body Text Indent" w:uiPriority="0" w:unhideWhenUsed="0" w:qFormat="1"/>
    <w:lsdException w:name="Subtitle" w:semiHidden="0" w:uiPriority="11" w:unhideWhenUsed="0" w:qFormat="1"/>
    <w:lsdException w:name="Hyperlink" w:qFormat="1"/>
    <w:lsdException w:name="FollowedHyperlink" w:uiPriority="0" w:unhideWhenUsed="0" w:qFormat="1"/>
    <w:lsdException w:name="Strong" w:semiHidden="0" w:uiPriority="22" w:unhideWhenUsed="0" w:qFormat="1"/>
    <w:lsdException w:name="Emphasis" w:semiHidden="0" w:uiPriority="20" w:unhideWhenUsed="0" w:qFormat="1"/>
    <w:lsdException w:name="Document Map" w:uiPriority="0" w:unhideWhenUsed="0" w:qFormat="1"/>
    <w:lsdException w:name="Normal (Web)" w:unhideWhenUsed="0" w:qFormat="1"/>
    <w:lsdException w:name="Normal Table" w:qFormat="1"/>
    <w:lsdException w:name="annotation subject" w:qFormat="1"/>
    <w:lsdException w:name="Balloon Text" w:qFormat="1"/>
    <w:lsdException w:name="Table Grid" w:semiHidden="0" w:uiPriority="59" w:unhideWhenUsed="0" w:qFormat="1"/>
    <w:lsdException w:name="Placeholder Text"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unhideWhenUsed="0"/>
    <w:lsdException w:name="Intense Quote"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CDF"/>
    <w:pPr>
      <w:overflowPunct w:val="0"/>
      <w:autoSpaceDE w:val="0"/>
      <w:autoSpaceDN w:val="0"/>
      <w:adjustRightInd w:val="0"/>
      <w:spacing w:after="120" w:line="259" w:lineRule="auto"/>
      <w:jc w:val="both"/>
      <w:textAlignment w:val="baseline"/>
    </w:pPr>
    <w:rPr>
      <w:lang w:val="en-GB" w:eastAsia="en-US"/>
    </w:rPr>
  </w:style>
  <w:style w:type="paragraph" w:styleId="Heading1">
    <w:name w:val="heading 1"/>
    <w:basedOn w:val="Normal"/>
    <w:next w:val="YJ--"/>
    <w:link w:val="Heading1Char"/>
    <w:qFormat/>
    <w:rsid w:val="00CE7CDF"/>
    <w:pPr>
      <w:keepNext/>
      <w:keepLines/>
      <w:numPr>
        <w:numId w:val="1"/>
      </w:numPr>
      <w:pBdr>
        <w:top w:val="single" w:sz="12" w:space="3" w:color="auto"/>
      </w:pBdr>
      <w:spacing w:before="240" w:after="180"/>
      <w:outlineLvl w:val="0"/>
    </w:pPr>
    <w:rPr>
      <w:rFonts w:ascii="Arial" w:eastAsia="Times New Roman" w:hAnsi="Arial"/>
      <w:sz w:val="36"/>
    </w:rPr>
  </w:style>
  <w:style w:type="paragraph" w:styleId="Heading2">
    <w:name w:val="heading 2"/>
    <w:basedOn w:val="Normal"/>
    <w:next w:val="Normal"/>
    <w:qFormat/>
    <w:rsid w:val="00CE7CDF"/>
    <w:pPr>
      <w:keepNext/>
      <w:numPr>
        <w:ilvl w:val="1"/>
        <w:numId w:val="1"/>
      </w:numPr>
      <w:spacing w:before="240" w:after="240"/>
      <w:outlineLvl w:val="1"/>
    </w:pPr>
    <w:rPr>
      <w:rFonts w:ascii="Arial" w:hAnsi="Arial" w:cs="Arial"/>
      <w:bCs/>
      <w:iCs/>
      <w:sz w:val="28"/>
      <w:szCs w:val="28"/>
      <w:lang w:val="en-US" w:eastAsia="zh-CN"/>
    </w:rPr>
  </w:style>
  <w:style w:type="paragraph" w:styleId="Heading3">
    <w:name w:val="heading 3"/>
    <w:basedOn w:val="Normal"/>
    <w:next w:val="Normal"/>
    <w:qFormat/>
    <w:rsid w:val="00CE7CDF"/>
    <w:pPr>
      <w:keepNext/>
      <w:numPr>
        <w:ilvl w:val="2"/>
        <w:numId w:val="1"/>
      </w:numPr>
      <w:spacing w:before="240" w:after="60"/>
      <w:outlineLvl w:val="2"/>
    </w:pPr>
    <w:rPr>
      <w:rFonts w:cs="Arial"/>
      <w:b/>
      <w:bCs/>
      <w:sz w:val="24"/>
      <w:szCs w:val="26"/>
    </w:rPr>
  </w:style>
  <w:style w:type="paragraph" w:styleId="Heading4">
    <w:name w:val="heading 4"/>
    <w:basedOn w:val="Heading3"/>
    <w:next w:val="Normal"/>
    <w:link w:val="Heading4Char"/>
    <w:qFormat/>
    <w:rsid w:val="00CE7CDF"/>
    <w:pPr>
      <w:numPr>
        <w:ilvl w:val="3"/>
      </w:numPr>
      <w:tabs>
        <w:tab w:val="clear" w:pos="720"/>
      </w:tabs>
      <w:outlineLvl w:val="3"/>
    </w:pPr>
    <w:rPr>
      <w:rFonts w:eastAsia="Times New Roman" w:cs="Times New Roman"/>
      <w:sz w:val="28"/>
      <w:szCs w:val="28"/>
    </w:rPr>
  </w:style>
  <w:style w:type="paragraph" w:styleId="Heading5">
    <w:name w:val="heading 5"/>
    <w:basedOn w:val="Heading4"/>
    <w:next w:val="Normal"/>
    <w:qFormat/>
    <w:rsid w:val="00CE7CDF"/>
    <w:pPr>
      <w:numPr>
        <w:ilvl w:val="4"/>
      </w:numPr>
      <w:outlineLvl w:val="4"/>
    </w:pPr>
    <w:rPr>
      <w:i/>
      <w:iCs/>
      <w:sz w:val="26"/>
      <w:szCs w:val="26"/>
    </w:rPr>
  </w:style>
  <w:style w:type="paragraph" w:styleId="Heading6">
    <w:name w:val="heading 6"/>
    <w:basedOn w:val="Normal"/>
    <w:next w:val="Normal"/>
    <w:qFormat/>
    <w:rsid w:val="00CE7CDF"/>
    <w:pPr>
      <w:numPr>
        <w:ilvl w:val="5"/>
        <w:numId w:val="1"/>
      </w:numPr>
      <w:spacing w:before="240" w:after="60"/>
      <w:outlineLvl w:val="5"/>
    </w:pPr>
    <w:rPr>
      <w:b/>
      <w:bCs/>
      <w:sz w:val="22"/>
      <w:szCs w:val="22"/>
    </w:rPr>
  </w:style>
  <w:style w:type="paragraph" w:styleId="Heading7">
    <w:name w:val="heading 7"/>
    <w:basedOn w:val="Normal"/>
    <w:next w:val="Normal"/>
    <w:qFormat/>
    <w:rsid w:val="00CE7CDF"/>
    <w:pPr>
      <w:numPr>
        <w:ilvl w:val="6"/>
        <w:numId w:val="1"/>
      </w:numPr>
      <w:spacing w:before="240" w:after="60"/>
      <w:outlineLvl w:val="6"/>
    </w:pPr>
    <w:rPr>
      <w:sz w:val="24"/>
      <w:szCs w:val="24"/>
    </w:rPr>
  </w:style>
  <w:style w:type="paragraph" w:styleId="Heading8">
    <w:name w:val="heading 8"/>
    <w:basedOn w:val="Normal"/>
    <w:next w:val="NormalIndent"/>
    <w:link w:val="Heading8Char"/>
    <w:qFormat/>
    <w:rsid w:val="00CE7CDF"/>
    <w:pPr>
      <w:keepNext/>
      <w:keepLines/>
      <w:widowControl w:val="0"/>
      <w:tabs>
        <w:tab w:val="left" w:pos="1440"/>
      </w:tabs>
      <w:overflowPunct/>
      <w:autoSpaceDE/>
      <w:autoSpaceDN/>
      <w:adjustRightInd/>
      <w:spacing w:before="120"/>
      <w:ind w:left="1440" w:hanging="1440"/>
      <w:textAlignment w:val="auto"/>
      <w:outlineLvl w:val="7"/>
    </w:pPr>
    <w:rPr>
      <w:rFonts w:ascii="Arial" w:hAnsi="Arial"/>
      <w:kern w:val="2"/>
      <w:sz w:val="21"/>
      <w:szCs w:val="24"/>
    </w:rPr>
  </w:style>
  <w:style w:type="paragraph" w:styleId="Heading9">
    <w:name w:val="heading 9"/>
    <w:basedOn w:val="Normal"/>
    <w:next w:val="Normal"/>
    <w:link w:val="Heading9Char"/>
    <w:qFormat/>
    <w:rsid w:val="00CE7CDF"/>
    <w:pPr>
      <w:keepNext/>
      <w:keepLines/>
      <w:widowControl w:val="0"/>
      <w:tabs>
        <w:tab w:val="left" w:pos="1584"/>
      </w:tabs>
      <w:overflowPunct/>
      <w:autoSpaceDE/>
      <w:autoSpaceDN/>
      <w:adjustRightInd/>
      <w:spacing w:before="120"/>
      <w:ind w:left="1584" w:hanging="1584"/>
      <w:textAlignment w:val="auto"/>
      <w:outlineLvl w:val="8"/>
    </w:pPr>
    <w:rPr>
      <w:rFonts w:ascii="Arial" w:hAnsi="Arial"/>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J--">
    <w:name w:val="YJ--正文"/>
    <w:basedOn w:val="Normal"/>
    <w:qFormat/>
    <w:rsid w:val="00CE7CDF"/>
    <w:pPr>
      <w:spacing w:beforeLines="150" w:afterLines="100"/>
      <w:ind w:firstLineChars="200" w:firstLine="1440"/>
    </w:pPr>
    <w:rPr>
      <w:rFonts w:eastAsia="Times New Roman" w:cs="SimSun"/>
    </w:rPr>
  </w:style>
  <w:style w:type="paragraph" w:styleId="NormalIndent">
    <w:name w:val="Normal Indent"/>
    <w:basedOn w:val="Normal"/>
    <w:uiPriority w:val="99"/>
    <w:unhideWhenUsed/>
    <w:qFormat/>
    <w:rsid w:val="00CE7CDF"/>
    <w:pPr>
      <w:ind w:firstLineChars="200" w:firstLine="420"/>
    </w:pPr>
  </w:style>
  <w:style w:type="paragraph" w:styleId="CommentSubject">
    <w:name w:val="annotation subject"/>
    <w:basedOn w:val="CommentText"/>
    <w:next w:val="CommentText"/>
    <w:link w:val="CommentSubjectChar"/>
    <w:uiPriority w:val="99"/>
    <w:unhideWhenUsed/>
    <w:qFormat/>
    <w:rsid w:val="00CE7CDF"/>
    <w:rPr>
      <w:b/>
      <w:bCs/>
    </w:rPr>
  </w:style>
  <w:style w:type="paragraph" w:styleId="CommentText">
    <w:name w:val="annotation text"/>
    <w:basedOn w:val="Normal"/>
    <w:link w:val="CommentTextChar"/>
    <w:uiPriority w:val="99"/>
    <w:unhideWhenUsed/>
    <w:qFormat/>
    <w:rsid w:val="00CE7CDF"/>
    <w:rPr>
      <w:rFonts w:eastAsia="Times New Roman"/>
    </w:rPr>
  </w:style>
  <w:style w:type="paragraph" w:styleId="Caption">
    <w:name w:val="caption"/>
    <w:basedOn w:val="Normal"/>
    <w:next w:val="Normal"/>
    <w:link w:val="CaptionChar"/>
    <w:qFormat/>
    <w:rsid w:val="00CE7CDF"/>
    <w:rPr>
      <w:b/>
      <w:bCs/>
    </w:rPr>
  </w:style>
  <w:style w:type="paragraph" w:styleId="DocumentMap">
    <w:name w:val="Document Map"/>
    <w:basedOn w:val="Normal"/>
    <w:semiHidden/>
    <w:qFormat/>
    <w:rsid w:val="00CE7CDF"/>
    <w:pPr>
      <w:shd w:val="clear" w:color="auto" w:fill="000080"/>
    </w:pPr>
    <w:rPr>
      <w:rFonts w:ascii="Tahoma" w:hAnsi="Tahoma" w:cs="Tahoma"/>
    </w:rPr>
  </w:style>
  <w:style w:type="paragraph" w:styleId="BodyText">
    <w:name w:val="Body Text"/>
    <w:basedOn w:val="Normal"/>
    <w:link w:val="BodyTextChar"/>
    <w:qFormat/>
    <w:rsid w:val="00CE7CDF"/>
    <w:pPr>
      <w:overflowPunct/>
      <w:autoSpaceDE/>
      <w:autoSpaceDN/>
      <w:adjustRightInd/>
      <w:textAlignment w:val="auto"/>
    </w:pPr>
    <w:rPr>
      <w:rFonts w:eastAsia="MS Mincho"/>
      <w:sz w:val="22"/>
    </w:rPr>
  </w:style>
  <w:style w:type="paragraph" w:styleId="BodyTextIndent">
    <w:name w:val="Body Text Indent"/>
    <w:basedOn w:val="Normal"/>
    <w:qFormat/>
    <w:rsid w:val="00CE7CDF"/>
    <w:pPr>
      <w:ind w:left="283"/>
    </w:pPr>
  </w:style>
  <w:style w:type="paragraph" w:styleId="List2">
    <w:name w:val="List 2"/>
    <w:basedOn w:val="List"/>
    <w:qFormat/>
    <w:rsid w:val="00CE7CDF"/>
    <w:pPr>
      <w:ind w:left="851"/>
    </w:pPr>
  </w:style>
  <w:style w:type="paragraph" w:styleId="List">
    <w:name w:val="List"/>
    <w:basedOn w:val="Normal"/>
    <w:qFormat/>
    <w:rsid w:val="00CE7CDF"/>
    <w:pPr>
      <w:ind w:left="283" w:hanging="283"/>
    </w:pPr>
  </w:style>
  <w:style w:type="paragraph" w:styleId="BalloonText">
    <w:name w:val="Balloon Text"/>
    <w:basedOn w:val="Normal"/>
    <w:link w:val="BalloonTextChar"/>
    <w:uiPriority w:val="99"/>
    <w:unhideWhenUsed/>
    <w:qFormat/>
    <w:rsid w:val="00CE7CDF"/>
    <w:pPr>
      <w:spacing w:after="0"/>
    </w:pPr>
    <w:rPr>
      <w:rFonts w:ascii="Tahoma" w:eastAsia="Times New Roman" w:hAnsi="Tahoma"/>
      <w:sz w:val="16"/>
      <w:szCs w:val="16"/>
    </w:rPr>
  </w:style>
  <w:style w:type="paragraph" w:styleId="Footer">
    <w:name w:val="footer"/>
    <w:basedOn w:val="Normal"/>
    <w:link w:val="FooterChar"/>
    <w:uiPriority w:val="99"/>
    <w:unhideWhenUsed/>
    <w:qFormat/>
    <w:rsid w:val="00CE7CDF"/>
    <w:pPr>
      <w:tabs>
        <w:tab w:val="center" w:pos="4513"/>
        <w:tab w:val="right" w:pos="9026"/>
      </w:tabs>
      <w:snapToGrid w:val="0"/>
    </w:pPr>
    <w:rPr>
      <w:rFonts w:eastAsia="Times New Roman"/>
    </w:rPr>
  </w:style>
  <w:style w:type="paragraph" w:styleId="Header">
    <w:name w:val="header"/>
    <w:basedOn w:val="Normal"/>
    <w:link w:val="HeaderChar"/>
    <w:qFormat/>
    <w:rsid w:val="00CE7CDF"/>
    <w:pPr>
      <w:widowControl w:val="0"/>
      <w:spacing w:after="160"/>
    </w:pPr>
    <w:rPr>
      <w:rFonts w:ascii="Arial" w:hAnsi="Arial"/>
      <w:b/>
      <w:sz w:val="18"/>
      <w:lang w:val="en-US"/>
    </w:rPr>
  </w:style>
  <w:style w:type="paragraph" w:styleId="TOC1">
    <w:name w:val="toc 1"/>
    <w:next w:val="Normal"/>
    <w:uiPriority w:val="39"/>
    <w:qFormat/>
    <w:rsid w:val="00CE7CDF"/>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Arial" w:hAnsi="Arial"/>
      <w:b/>
      <w:szCs w:val="22"/>
    </w:rPr>
  </w:style>
  <w:style w:type="paragraph" w:styleId="FootnoteText">
    <w:name w:val="footnote text"/>
    <w:basedOn w:val="Normal"/>
    <w:link w:val="FootnoteTextChar"/>
    <w:uiPriority w:val="99"/>
    <w:unhideWhenUsed/>
    <w:qFormat/>
    <w:rsid w:val="00CE7CDF"/>
    <w:pPr>
      <w:snapToGrid w:val="0"/>
      <w:jc w:val="left"/>
    </w:pPr>
    <w:rPr>
      <w:rFonts w:eastAsia="Times New Roman"/>
      <w:sz w:val="18"/>
      <w:szCs w:val="18"/>
    </w:rPr>
  </w:style>
  <w:style w:type="paragraph" w:styleId="NormalWeb">
    <w:name w:val="Normal (Web)"/>
    <w:basedOn w:val="Normal"/>
    <w:uiPriority w:val="99"/>
    <w:qFormat/>
    <w:rsid w:val="00CE7CDF"/>
    <w:pPr>
      <w:overflowPunct/>
      <w:autoSpaceDE/>
      <w:autoSpaceDN/>
      <w:adjustRightInd/>
      <w:spacing w:before="100" w:beforeAutospacing="1" w:after="100" w:afterAutospacing="1"/>
      <w:textAlignment w:val="auto"/>
    </w:pPr>
    <w:rPr>
      <w:sz w:val="24"/>
      <w:szCs w:val="24"/>
      <w:lang w:val="en-US" w:eastAsia="zh-CN" w:bidi="he-IL"/>
    </w:rPr>
  </w:style>
  <w:style w:type="character" w:styleId="Strong">
    <w:name w:val="Strong"/>
    <w:uiPriority w:val="22"/>
    <w:qFormat/>
    <w:rsid w:val="00CE7CDF"/>
    <w:rPr>
      <w:b/>
    </w:rPr>
  </w:style>
  <w:style w:type="character" w:styleId="PageNumber">
    <w:name w:val="page number"/>
    <w:basedOn w:val="DefaultParagraphFont"/>
    <w:uiPriority w:val="99"/>
    <w:unhideWhenUsed/>
    <w:qFormat/>
    <w:rsid w:val="00CE7CDF"/>
  </w:style>
  <w:style w:type="character" w:styleId="FollowedHyperlink">
    <w:name w:val="FollowedHyperlink"/>
    <w:qFormat/>
    <w:rsid w:val="00CE7CDF"/>
    <w:rPr>
      <w:color w:val="800080"/>
      <w:u w:val="single"/>
    </w:rPr>
  </w:style>
  <w:style w:type="character" w:styleId="Hyperlink">
    <w:name w:val="Hyperlink"/>
    <w:uiPriority w:val="99"/>
    <w:unhideWhenUsed/>
    <w:qFormat/>
    <w:rsid w:val="00CE7CDF"/>
    <w:rPr>
      <w:color w:val="0000FF"/>
      <w:u w:val="single"/>
    </w:rPr>
  </w:style>
  <w:style w:type="character" w:styleId="CommentReference">
    <w:name w:val="annotation reference"/>
    <w:unhideWhenUsed/>
    <w:qFormat/>
    <w:rsid w:val="00CE7CDF"/>
    <w:rPr>
      <w:sz w:val="16"/>
      <w:szCs w:val="16"/>
    </w:rPr>
  </w:style>
  <w:style w:type="character" w:styleId="FootnoteReference">
    <w:name w:val="footnote reference"/>
    <w:semiHidden/>
    <w:qFormat/>
    <w:rsid w:val="00CE7CDF"/>
    <w:rPr>
      <w:rFonts w:eastAsia="Times New Roman"/>
      <w:b/>
      <w:kern w:val="2"/>
      <w:position w:val="6"/>
      <w:sz w:val="16"/>
      <w:lang w:val="en-GB"/>
    </w:rPr>
  </w:style>
  <w:style w:type="table" w:styleId="TableGrid">
    <w:name w:val="Table Grid"/>
    <w:basedOn w:val="TableNormal"/>
    <w:uiPriority w:val="59"/>
    <w:qFormat/>
    <w:rsid w:val="00CE7CDF"/>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text">
    <w:name w:val="main text"/>
    <w:basedOn w:val="Normal"/>
    <w:link w:val="maintextChar"/>
    <w:qFormat/>
    <w:rsid w:val="00CE7CDF"/>
    <w:pPr>
      <w:overflowPunct/>
      <w:autoSpaceDE/>
      <w:autoSpaceDN/>
      <w:adjustRightInd/>
      <w:spacing w:before="60" w:after="60" w:line="288" w:lineRule="auto"/>
      <w:ind w:firstLineChars="200" w:firstLine="200"/>
      <w:textAlignment w:val="auto"/>
    </w:pPr>
    <w:rPr>
      <w:lang w:eastAsia="ko-KR"/>
    </w:rPr>
  </w:style>
  <w:style w:type="paragraph" w:customStyle="1" w:styleId="ListParagraph1">
    <w:name w:val="List Paragraph1"/>
    <w:basedOn w:val="Normal"/>
    <w:link w:val="ListParagraphChar"/>
    <w:uiPriority w:val="34"/>
    <w:qFormat/>
    <w:rsid w:val="00CE7CDF"/>
    <w:pPr>
      <w:overflowPunct/>
      <w:autoSpaceDE/>
      <w:autoSpaceDN/>
      <w:adjustRightInd/>
      <w:spacing w:after="0"/>
      <w:ind w:firstLineChars="200" w:firstLine="420"/>
      <w:textAlignment w:val="auto"/>
    </w:pPr>
    <w:rPr>
      <w:rFonts w:ascii="SimSun" w:hAnsi="SimSun"/>
      <w:sz w:val="24"/>
      <w:szCs w:val="24"/>
    </w:rPr>
  </w:style>
  <w:style w:type="character" w:customStyle="1" w:styleId="PlaceholderText1">
    <w:name w:val="Placeholder Text1"/>
    <w:uiPriority w:val="99"/>
    <w:semiHidden/>
    <w:qFormat/>
    <w:rsid w:val="00CE7CDF"/>
    <w:rPr>
      <w:color w:val="808080"/>
    </w:rPr>
  </w:style>
  <w:style w:type="character" w:customStyle="1" w:styleId="B2Char1">
    <w:name w:val="B2 Char1"/>
    <w:link w:val="B2"/>
    <w:qFormat/>
    <w:rsid w:val="00CE7CDF"/>
    <w:rPr>
      <w:rFonts w:ascii="Times New Roman" w:eastAsia="Times New Roman" w:hAnsi="Times New Roman" w:cs="Times New Roman"/>
      <w:sz w:val="20"/>
      <w:szCs w:val="20"/>
      <w:lang w:val="en-GB" w:eastAsia="en-US" w:bidi="ar-SA"/>
    </w:rPr>
  </w:style>
  <w:style w:type="paragraph" w:customStyle="1" w:styleId="B2">
    <w:name w:val="B2"/>
    <w:basedOn w:val="List2"/>
    <w:link w:val="B2Char1"/>
    <w:qFormat/>
    <w:rsid w:val="00CE7CDF"/>
    <w:pPr>
      <w:overflowPunct/>
      <w:autoSpaceDE/>
      <w:autoSpaceDN/>
      <w:adjustRightInd/>
      <w:ind w:hanging="284"/>
      <w:textAlignment w:val="auto"/>
    </w:pPr>
    <w:rPr>
      <w:rFonts w:eastAsia="Times New Roman"/>
    </w:rPr>
  </w:style>
  <w:style w:type="character" w:customStyle="1" w:styleId="BodyTextChar">
    <w:name w:val="Body Text Char"/>
    <w:link w:val="BodyText"/>
    <w:qFormat/>
    <w:rsid w:val="00CE7CDF"/>
    <w:rPr>
      <w:rFonts w:ascii="Times New Roman" w:eastAsia="MS Mincho" w:hAnsi="Times New Roman"/>
      <w:sz w:val="22"/>
      <w:lang w:val="en-GB" w:eastAsia="en-US"/>
    </w:rPr>
  </w:style>
  <w:style w:type="character" w:customStyle="1" w:styleId="Heading1Char">
    <w:name w:val="Heading 1 Char"/>
    <w:link w:val="Heading1"/>
    <w:qFormat/>
    <w:rsid w:val="00CE7CDF"/>
    <w:rPr>
      <w:rFonts w:ascii="Arial" w:eastAsia="Times New Roman" w:hAnsi="Arial"/>
      <w:sz w:val="36"/>
      <w:lang w:val="en-GB" w:eastAsia="en-US" w:bidi="ar-SA"/>
    </w:rPr>
  </w:style>
  <w:style w:type="character" w:customStyle="1" w:styleId="FooterChar">
    <w:name w:val="Footer Char"/>
    <w:link w:val="Footer"/>
    <w:uiPriority w:val="99"/>
    <w:qFormat/>
    <w:rsid w:val="00CE7CDF"/>
    <w:rPr>
      <w:rFonts w:ascii="Times New Roman" w:eastAsia="Times New Roman" w:hAnsi="Times New Roman"/>
      <w:lang w:val="en-GB" w:eastAsia="en-US"/>
    </w:rPr>
  </w:style>
  <w:style w:type="character" w:customStyle="1" w:styleId="CommentTextChar">
    <w:name w:val="Comment Text Char"/>
    <w:link w:val="CommentText"/>
    <w:uiPriority w:val="99"/>
    <w:qFormat/>
    <w:rsid w:val="00CE7CDF"/>
    <w:rPr>
      <w:rFonts w:ascii="Times New Roman" w:eastAsia="Times New Roman" w:hAnsi="Times New Roman" w:cs="Times New Roman"/>
      <w:sz w:val="20"/>
      <w:szCs w:val="20"/>
      <w:lang w:val="en-GB"/>
    </w:rPr>
  </w:style>
  <w:style w:type="character" w:customStyle="1" w:styleId="HeaderChar">
    <w:name w:val="Header Char"/>
    <w:link w:val="Header"/>
    <w:qFormat/>
    <w:rsid w:val="00CE7CDF"/>
    <w:rPr>
      <w:rFonts w:ascii="Arial" w:hAnsi="Arial"/>
      <w:b/>
      <w:sz w:val="18"/>
      <w:lang w:val="en-US" w:eastAsia="en-US" w:bidi="ar-SA"/>
    </w:rPr>
  </w:style>
  <w:style w:type="character" w:customStyle="1" w:styleId="PLChar">
    <w:name w:val="PL Char"/>
    <w:link w:val="PL"/>
    <w:qFormat/>
    <w:rsid w:val="00CE7CDF"/>
    <w:rPr>
      <w:rFonts w:ascii="Courier New" w:hAnsi="Courier New"/>
      <w:sz w:val="16"/>
      <w:lang w:val="en-GB" w:eastAsia="ja-JP" w:bidi="ar-SA"/>
    </w:rPr>
  </w:style>
  <w:style w:type="paragraph" w:customStyle="1" w:styleId="PL">
    <w:name w:val="PL"/>
    <w:link w:val="PLChar"/>
    <w:qFormat/>
    <w:rsid w:val="00CE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GB" w:eastAsia="ja-JP"/>
    </w:rPr>
  </w:style>
  <w:style w:type="character" w:customStyle="1" w:styleId="msoins0">
    <w:name w:val="msoins"/>
    <w:basedOn w:val="DefaultParagraphFont"/>
    <w:qFormat/>
    <w:rsid w:val="00CE7CDF"/>
  </w:style>
  <w:style w:type="character" w:customStyle="1" w:styleId="THChar">
    <w:name w:val="TH Char"/>
    <w:link w:val="TH"/>
    <w:qFormat/>
    <w:rsid w:val="00CE7CDF"/>
    <w:rPr>
      <w:rFonts w:ascii="Arial" w:eastAsia="Times New Roman" w:hAnsi="Arial"/>
      <w:b/>
      <w:lang w:val="en-GB" w:eastAsia="en-GB"/>
    </w:rPr>
  </w:style>
  <w:style w:type="paragraph" w:customStyle="1" w:styleId="TH">
    <w:name w:val="TH"/>
    <w:basedOn w:val="Normal"/>
    <w:link w:val="THChar"/>
    <w:qFormat/>
    <w:rsid w:val="00CE7CDF"/>
    <w:pPr>
      <w:keepNext/>
      <w:keepLines/>
      <w:spacing w:before="60"/>
      <w:jc w:val="center"/>
    </w:pPr>
    <w:rPr>
      <w:rFonts w:ascii="Arial" w:eastAsia="Times New Roman" w:hAnsi="Arial"/>
      <w:b/>
      <w:lang w:eastAsia="en-GB"/>
    </w:rPr>
  </w:style>
  <w:style w:type="character" w:customStyle="1" w:styleId="Heading4Char">
    <w:name w:val="Heading 4 Char"/>
    <w:link w:val="Heading4"/>
    <w:qFormat/>
    <w:rsid w:val="00CE7CDF"/>
    <w:rPr>
      <w:rFonts w:ascii="Times New Roman" w:eastAsia="Times New Roman" w:hAnsi="Times New Roman"/>
      <w:b/>
      <w:bCs/>
      <w:sz w:val="28"/>
      <w:szCs w:val="28"/>
      <w:lang w:val="en-GB" w:eastAsia="en-US"/>
    </w:rPr>
  </w:style>
  <w:style w:type="character" w:customStyle="1" w:styleId="TAHChar">
    <w:name w:val="TAH Char"/>
    <w:link w:val="TAH"/>
    <w:qFormat/>
    <w:rsid w:val="00CE7CDF"/>
    <w:rPr>
      <w:rFonts w:ascii="Arial" w:hAnsi="Arial"/>
      <w:b/>
      <w:sz w:val="18"/>
      <w:lang w:val="en-GB" w:eastAsia="ja-JP" w:bidi="ar-SA"/>
    </w:rPr>
  </w:style>
  <w:style w:type="paragraph" w:customStyle="1" w:styleId="TAH">
    <w:name w:val="TAH"/>
    <w:basedOn w:val="TAC"/>
    <w:link w:val="TAHChar"/>
    <w:qFormat/>
    <w:rsid w:val="00CE7CDF"/>
    <w:rPr>
      <w:rFonts w:eastAsia="SimSun"/>
      <w:b/>
    </w:rPr>
  </w:style>
  <w:style w:type="paragraph" w:customStyle="1" w:styleId="TAC">
    <w:name w:val="TAC"/>
    <w:basedOn w:val="TAL"/>
    <w:link w:val="TACChar"/>
    <w:qFormat/>
    <w:rsid w:val="00CE7CDF"/>
    <w:pPr>
      <w:jc w:val="center"/>
    </w:pPr>
    <w:rPr>
      <w:rFonts w:eastAsia="Times New Roman"/>
    </w:rPr>
  </w:style>
  <w:style w:type="paragraph" w:customStyle="1" w:styleId="TAL">
    <w:name w:val="TAL"/>
    <w:basedOn w:val="Normal"/>
    <w:link w:val="TALChar"/>
    <w:qFormat/>
    <w:rsid w:val="00CE7CDF"/>
    <w:pPr>
      <w:keepNext/>
      <w:keepLines/>
      <w:spacing w:after="0"/>
    </w:pPr>
    <w:rPr>
      <w:rFonts w:ascii="Arial" w:hAnsi="Arial"/>
      <w:sz w:val="18"/>
      <w:lang w:eastAsia="ja-JP"/>
    </w:rPr>
  </w:style>
  <w:style w:type="character" w:customStyle="1" w:styleId="TextCar">
    <w:name w:val="Text Car"/>
    <w:link w:val="Text"/>
    <w:qFormat/>
    <w:rsid w:val="00CE7CDF"/>
    <w:rPr>
      <w:rFonts w:ascii="Arial" w:hAnsi="Arial"/>
      <w:lang w:val="en-US" w:eastAsia="en-US" w:bidi="ar-SA"/>
    </w:rPr>
  </w:style>
  <w:style w:type="paragraph" w:customStyle="1" w:styleId="Text">
    <w:name w:val="Text"/>
    <w:basedOn w:val="Normal"/>
    <w:link w:val="TextCar"/>
    <w:qFormat/>
    <w:rsid w:val="00CE7CDF"/>
    <w:pPr>
      <w:tabs>
        <w:tab w:val="left" w:pos="2268"/>
        <w:tab w:val="left" w:pos="4678"/>
      </w:tabs>
      <w:overflowPunct/>
      <w:autoSpaceDE/>
      <w:autoSpaceDN/>
      <w:adjustRightInd/>
      <w:ind w:left="1418"/>
      <w:textAlignment w:val="auto"/>
    </w:pPr>
    <w:rPr>
      <w:rFonts w:ascii="Arial" w:hAnsi="Arial"/>
      <w:lang w:val="en-US"/>
    </w:rPr>
  </w:style>
  <w:style w:type="character" w:customStyle="1" w:styleId="MTDisplayEquationChar">
    <w:name w:val="MTDisplayEquation Char"/>
    <w:link w:val="MTDisplayEquation"/>
    <w:qFormat/>
    <w:rsid w:val="00CE7CDF"/>
    <w:rPr>
      <w:rFonts w:ascii="Times New Roman" w:eastAsia="SimSun" w:hAnsi="Times New Roman"/>
    </w:rPr>
  </w:style>
  <w:style w:type="paragraph" w:customStyle="1" w:styleId="MTDisplayEquation">
    <w:name w:val="MTDisplayEquation"/>
    <w:basedOn w:val="Normal"/>
    <w:next w:val="Normal"/>
    <w:link w:val="MTDisplayEquationChar"/>
    <w:qFormat/>
    <w:rsid w:val="00CE7CDF"/>
    <w:pPr>
      <w:tabs>
        <w:tab w:val="center" w:pos="4680"/>
        <w:tab w:val="right" w:pos="9360"/>
      </w:tabs>
    </w:pPr>
  </w:style>
  <w:style w:type="character" w:customStyle="1" w:styleId="ReferenceChar">
    <w:name w:val="Reference Char"/>
    <w:link w:val="Reference"/>
    <w:qFormat/>
    <w:rsid w:val="00CE7CDF"/>
    <w:rPr>
      <w:rFonts w:ascii="Times New Roman" w:eastAsia="MS Mincho" w:hAnsi="Times New Roman"/>
      <w:sz w:val="22"/>
      <w:lang w:val="en-GB" w:eastAsia="en-US"/>
    </w:rPr>
  </w:style>
  <w:style w:type="paragraph" w:customStyle="1" w:styleId="Reference">
    <w:name w:val="Reference"/>
    <w:basedOn w:val="Normal"/>
    <w:link w:val="ReferenceChar"/>
    <w:qFormat/>
    <w:rsid w:val="00CE7CDF"/>
    <w:pPr>
      <w:numPr>
        <w:numId w:val="2"/>
      </w:numPr>
      <w:ind w:right="-99"/>
    </w:pPr>
    <w:rPr>
      <w:rFonts w:eastAsia="MS Mincho"/>
      <w:sz w:val="22"/>
    </w:rPr>
  </w:style>
  <w:style w:type="character" w:customStyle="1" w:styleId="BalloonTextChar">
    <w:name w:val="Balloon Text Char"/>
    <w:link w:val="BalloonText"/>
    <w:uiPriority w:val="99"/>
    <w:semiHidden/>
    <w:qFormat/>
    <w:rsid w:val="00CE7CDF"/>
    <w:rPr>
      <w:rFonts w:ascii="Tahoma" w:eastAsia="Times New Roman" w:hAnsi="Tahoma" w:cs="Tahoma"/>
      <w:sz w:val="16"/>
      <w:szCs w:val="16"/>
      <w:lang w:val="en-GB"/>
    </w:rPr>
  </w:style>
  <w:style w:type="character" w:customStyle="1" w:styleId="maintextChar">
    <w:name w:val="main text Char"/>
    <w:link w:val="maintext"/>
    <w:qFormat/>
    <w:rsid w:val="00CE7CDF"/>
    <w:rPr>
      <w:rFonts w:ascii="Times New Roman" w:hAnsi="Times New Roman" w:cs="Batang"/>
      <w:lang w:val="en-GB" w:eastAsia="ko-KR"/>
    </w:rPr>
  </w:style>
  <w:style w:type="character" w:customStyle="1" w:styleId="headeroddChar">
    <w:name w:val="header odd Char"/>
    <w:qFormat/>
    <w:rsid w:val="00CE7CDF"/>
    <w:rPr>
      <w:lang w:val="en-GB" w:eastAsia="en-US" w:bidi="ar-SA"/>
    </w:rPr>
  </w:style>
  <w:style w:type="character" w:customStyle="1" w:styleId="B1">
    <w:name w:val="B1 (文字)"/>
    <w:qFormat/>
    <w:rsid w:val="00CE7CDF"/>
    <w:rPr>
      <w:rFonts w:eastAsia="Times New Roman"/>
    </w:rPr>
  </w:style>
  <w:style w:type="character" w:customStyle="1" w:styleId="CaptionChar">
    <w:name w:val="Caption Char"/>
    <w:link w:val="Caption"/>
    <w:qFormat/>
    <w:rsid w:val="00CE7CDF"/>
    <w:rPr>
      <w:b/>
      <w:bCs/>
      <w:lang w:val="en-GB" w:eastAsia="en-US" w:bidi="ar-SA"/>
    </w:rPr>
  </w:style>
  <w:style w:type="character" w:customStyle="1" w:styleId="Doc-titleChar">
    <w:name w:val="Doc-title Char"/>
    <w:link w:val="Doc-title"/>
    <w:qFormat/>
    <w:rsid w:val="00CE7CDF"/>
    <w:rPr>
      <w:rFonts w:ascii="Arial" w:eastAsia="MS Mincho" w:hAnsi="Arial"/>
      <w:szCs w:val="24"/>
      <w:lang w:val="en-GB" w:eastAsia="en-GB" w:bidi="ar-SA"/>
    </w:rPr>
  </w:style>
  <w:style w:type="paragraph" w:customStyle="1" w:styleId="Doc-title">
    <w:name w:val="Doc-title"/>
    <w:basedOn w:val="Normal"/>
    <w:next w:val="Doc-text2"/>
    <w:link w:val="Doc-titleChar"/>
    <w:qFormat/>
    <w:rsid w:val="00CE7CDF"/>
    <w:pPr>
      <w:overflowPunct/>
      <w:autoSpaceDE/>
      <w:autoSpaceDN/>
      <w:adjustRightInd/>
      <w:spacing w:after="0"/>
      <w:ind w:left="1259" w:hanging="1259"/>
      <w:textAlignment w:val="auto"/>
    </w:pPr>
    <w:rPr>
      <w:rFonts w:ascii="Arial" w:eastAsia="MS Mincho" w:hAnsi="Arial"/>
      <w:szCs w:val="24"/>
      <w:lang w:eastAsia="en-GB"/>
    </w:rPr>
  </w:style>
  <w:style w:type="paragraph" w:customStyle="1" w:styleId="Doc-text2">
    <w:name w:val="Doc-text2"/>
    <w:basedOn w:val="Normal"/>
    <w:link w:val="Doc-text2Char"/>
    <w:qFormat/>
    <w:rsid w:val="00CE7CD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Heading9Char">
    <w:name w:val="Heading 9 Char"/>
    <w:link w:val="Heading9"/>
    <w:qFormat/>
    <w:rsid w:val="00CE7CDF"/>
    <w:rPr>
      <w:rFonts w:ascii="Arial" w:eastAsia="SimSun" w:hAnsi="Arial"/>
      <w:kern w:val="2"/>
      <w:sz w:val="21"/>
      <w:szCs w:val="24"/>
    </w:rPr>
  </w:style>
  <w:style w:type="character" w:customStyle="1" w:styleId="apple-converted-space">
    <w:name w:val="apple-converted-space"/>
    <w:basedOn w:val="DefaultParagraphFont"/>
    <w:qFormat/>
    <w:rsid w:val="00CE7CDF"/>
  </w:style>
  <w:style w:type="character" w:customStyle="1" w:styleId="Heading8Char">
    <w:name w:val="Heading 8 Char"/>
    <w:link w:val="Heading8"/>
    <w:qFormat/>
    <w:rsid w:val="00CE7CDF"/>
    <w:rPr>
      <w:rFonts w:ascii="Arial" w:eastAsia="SimSun" w:hAnsi="Arial"/>
      <w:kern w:val="2"/>
      <w:sz w:val="21"/>
      <w:szCs w:val="24"/>
    </w:rPr>
  </w:style>
  <w:style w:type="character" w:customStyle="1" w:styleId="Doc-text2Char">
    <w:name w:val="Doc-text2 Char"/>
    <w:link w:val="Doc-text2"/>
    <w:qFormat/>
    <w:rsid w:val="00CE7CDF"/>
    <w:rPr>
      <w:rFonts w:ascii="Arial" w:eastAsia="MS Mincho" w:hAnsi="Arial"/>
      <w:szCs w:val="24"/>
      <w:lang w:val="en-GB" w:eastAsia="en-GB" w:bidi="ar-SA"/>
    </w:rPr>
  </w:style>
  <w:style w:type="character" w:customStyle="1" w:styleId="TACChar">
    <w:name w:val="TAC Char"/>
    <w:link w:val="TAC"/>
    <w:qFormat/>
    <w:rsid w:val="00CE7CDF"/>
    <w:rPr>
      <w:rFonts w:ascii="Arial" w:eastAsia="Times New Roman" w:hAnsi="Arial"/>
      <w:sz w:val="18"/>
      <w:lang w:val="en-GB" w:eastAsia="ja-JP"/>
    </w:rPr>
  </w:style>
  <w:style w:type="character" w:customStyle="1" w:styleId="NOChar">
    <w:name w:val="NO Char"/>
    <w:link w:val="NO"/>
    <w:qFormat/>
    <w:rsid w:val="00CE7CDF"/>
    <w:rPr>
      <w:rFonts w:eastAsia="MS Mincho"/>
      <w:lang w:val="en-GB" w:eastAsia="en-US" w:bidi="ar-SA"/>
    </w:rPr>
  </w:style>
  <w:style w:type="paragraph" w:customStyle="1" w:styleId="NO">
    <w:name w:val="NO"/>
    <w:basedOn w:val="Normal"/>
    <w:link w:val="NOChar"/>
    <w:qFormat/>
    <w:rsid w:val="00CE7CDF"/>
    <w:pPr>
      <w:keepLines/>
      <w:overflowPunct/>
      <w:autoSpaceDE/>
      <w:autoSpaceDN/>
      <w:adjustRightInd/>
      <w:ind w:left="1135" w:hanging="851"/>
      <w:textAlignment w:val="auto"/>
    </w:pPr>
    <w:rPr>
      <w:rFonts w:eastAsia="MS Mincho"/>
    </w:rPr>
  </w:style>
  <w:style w:type="character" w:customStyle="1" w:styleId="CommentSubjectChar">
    <w:name w:val="Comment Subject Char"/>
    <w:link w:val="CommentSubject"/>
    <w:uiPriority w:val="99"/>
    <w:semiHidden/>
    <w:qFormat/>
    <w:rsid w:val="00CE7CDF"/>
    <w:rPr>
      <w:rFonts w:ascii="Times New Roman" w:eastAsia="Times New Roman" w:hAnsi="Times New Roman" w:cs="Times New Roman"/>
      <w:b/>
      <w:bCs/>
      <w:sz w:val="20"/>
      <w:szCs w:val="20"/>
      <w:lang w:val="en-GB"/>
    </w:rPr>
  </w:style>
  <w:style w:type="character" w:customStyle="1" w:styleId="ListParagraphChar">
    <w:name w:val="List Paragraph Char"/>
    <w:link w:val="ListParagraph1"/>
    <w:uiPriority w:val="34"/>
    <w:qFormat/>
    <w:locked/>
    <w:rsid w:val="00CE7CDF"/>
    <w:rPr>
      <w:rFonts w:ascii="SimSun" w:eastAsia="SimSun" w:hAnsi="SimSun" w:cs="SimSun"/>
      <w:sz w:val="24"/>
      <w:szCs w:val="24"/>
    </w:rPr>
  </w:style>
  <w:style w:type="character" w:customStyle="1" w:styleId="B1Char1">
    <w:name w:val="B1 Char1"/>
    <w:link w:val="B10"/>
    <w:qFormat/>
    <w:rsid w:val="00CE7CDF"/>
    <w:rPr>
      <w:rFonts w:eastAsia="MS Mincho"/>
      <w:lang w:val="en-GB" w:eastAsia="en-US" w:bidi="ar-SA"/>
    </w:rPr>
  </w:style>
  <w:style w:type="paragraph" w:customStyle="1" w:styleId="B10">
    <w:name w:val="B1"/>
    <w:basedOn w:val="List"/>
    <w:link w:val="B1Char1"/>
    <w:qFormat/>
    <w:rsid w:val="00CE7CDF"/>
    <w:pPr>
      <w:overflowPunct/>
      <w:autoSpaceDE/>
      <w:autoSpaceDN/>
      <w:adjustRightInd/>
      <w:ind w:left="568" w:hanging="284"/>
      <w:textAlignment w:val="auto"/>
    </w:pPr>
    <w:rPr>
      <w:rFonts w:eastAsia="MS Mincho"/>
    </w:rPr>
  </w:style>
  <w:style w:type="character" w:customStyle="1" w:styleId="FootnoteTextChar">
    <w:name w:val="Footnote Text Char"/>
    <w:link w:val="FootnoteText"/>
    <w:uiPriority w:val="99"/>
    <w:semiHidden/>
    <w:qFormat/>
    <w:rsid w:val="00CE7CDF"/>
    <w:rPr>
      <w:rFonts w:ascii="Times New Roman" w:eastAsia="Times New Roman" w:hAnsi="Times New Roman"/>
      <w:sz w:val="18"/>
      <w:szCs w:val="18"/>
      <w:lang w:val="en-GB" w:eastAsia="en-US"/>
    </w:rPr>
  </w:style>
  <w:style w:type="character" w:customStyle="1" w:styleId="TALChar">
    <w:name w:val="TAL Char"/>
    <w:link w:val="TAL"/>
    <w:qFormat/>
    <w:rsid w:val="00CE7CDF"/>
    <w:rPr>
      <w:rFonts w:ascii="Arial" w:hAnsi="Arial"/>
      <w:sz w:val="18"/>
      <w:lang w:val="en-GB" w:eastAsia="ja-JP" w:bidi="ar-SA"/>
    </w:rPr>
  </w:style>
  <w:style w:type="character" w:customStyle="1" w:styleId="B1Char">
    <w:name w:val="B1 Char"/>
    <w:qFormat/>
    <w:rsid w:val="00CE7CDF"/>
    <w:rPr>
      <w:rFonts w:ascii="Times New Roman" w:hAnsi="Times New Roman"/>
      <w:lang w:val="en-GB" w:eastAsia="en-US"/>
    </w:rPr>
  </w:style>
  <w:style w:type="character" w:customStyle="1" w:styleId="MTEquationSection">
    <w:name w:val="MTEquationSection"/>
    <w:qFormat/>
    <w:rsid w:val="00CE7CDF"/>
    <w:rPr>
      <w:rFonts w:cs="Arial"/>
      <w:bCs/>
      <w:vanish/>
      <w:color w:val="FF0000"/>
      <w:sz w:val="28"/>
      <w:szCs w:val="28"/>
      <w:lang w:eastAsia="zh-CN"/>
    </w:rPr>
  </w:style>
  <w:style w:type="character" w:customStyle="1" w:styleId="TALLeft100cmCharChar">
    <w:name w:val="TAL + Left:  1;00 cm Char Char"/>
    <w:link w:val="TALLeft1"/>
    <w:qFormat/>
    <w:rsid w:val="00CE7CDF"/>
    <w:rPr>
      <w:rFonts w:ascii="Arial" w:hAnsi="Arial"/>
      <w:sz w:val="18"/>
      <w:lang w:val="en-GB" w:eastAsia="en-GB" w:bidi="ar-SA"/>
    </w:rPr>
  </w:style>
  <w:style w:type="paragraph" w:customStyle="1" w:styleId="TALLeft1">
    <w:name w:val="TAL + Left:  1"/>
    <w:basedOn w:val="TAL"/>
    <w:link w:val="TALLeft100cmCharChar"/>
    <w:qFormat/>
    <w:rsid w:val="00CE7CDF"/>
    <w:pPr>
      <w:ind w:left="567"/>
    </w:pPr>
    <w:rPr>
      <w:lang w:eastAsia="en-GB"/>
    </w:rPr>
  </w:style>
  <w:style w:type="paragraph" w:customStyle="1" w:styleId="doc-text20">
    <w:name w:val="doc-text2"/>
    <w:basedOn w:val="Normal"/>
    <w:qFormat/>
    <w:rsid w:val="00CE7CDF"/>
    <w:pPr>
      <w:overflowPunct/>
      <w:autoSpaceDE/>
      <w:autoSpaceDN/>
      <w:adjustRightInd/>
      <w:spacing w:after="0"/>
      <w:ind w:left="1622" w:hanging="363"/>
      <w:textAlignment w:val="auto"/>
    </w:pPr>
    <w:rPr>
      <w:rFonts w:ascii="Arial" w:hAnsi="Arial" w:cs="Arial"/>
      <w:lang w:val="en-US" w:eastAsia="zh-CN"/>
    </w:rPr>
  </w:style>
  <w:style w:type="paragraph" w:customStyle="1" w:styleId="TALLeft10">
    <w:name w:val="TAL + Left: 1"/>
    <w:basedOn w:val="TAL"/>
    <w:qFormat/>
    <w:rsid w:val="00CE7CDF"/>
    <w:pPr>
      <w:ind w:left="567"/>
    </w:pPr>
    <w:rPr>
      <w:lang w:eastAsia="en-US"/>
    </w:rPr>
  </w:style>
  <w:style w:type="paragraph" w:customStyle="1" w:styleId="CRCoverPage">
    <w:name w:val="CR Cover Page"/>
    <w:qFormat/>
    <w:rsid w:val="00CE7CDF"/>
    <w:pPr>
      <w:spacing w:after="120" w:line="259" w:lineRule="auto"/>
    </w:pPr>
    <w:rPr>
      <w:rFonts w:ascii="Arial" w:eastAsia="MS Mincho" w:hAnsi="Arial"/>
      <w:lang w:val="en-GB" w:eastAsia="en-US"/>
    </w:rPr>
  </w:style>
  <w:style w:type="paragraph" w:customStyle="1" w:styleId="TF">
    <w:name w:val="TF"/>
    <w:basedOn w:val="TH"/>
    <w:qFormat/>
    <w:rsid w:val="00CE7CDF"/>
    <w:pPr>
      <w:keepNext w:val="0"/>
      <w:spacing w:before="0" w:after="240"/>
    </w:pPr>
  </w:style>
  <w:style w:type="paragraph" w:customStyle="1" w:styleId="TALLeft125cm">
    <w:name w:val="TAL + Left: 125 cm"/>
    <w:basedOn w:val="Normal"/>
    <w:qFormat/>
    <w:rsid w:val="00CE7CDF"/>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3GPPHeader">
    <w:name w:val="3GPP_Header"/>
    <w:basedOn w:val="Normal"/>
    <w:qFormat/>
    <w:rsid w:val="00CE7CDF"/>
    <w:pPr>
      <w:tabs>
        <w:tab w:val="left" w:pos="1701"/>
        <w:tab w:val="right" w:pos="9639"/>
      </w:tabs>
      <w:spacing w:after="240"/>
    </w:pPr>
    <w:rPr>
      <w:rFonts w:ascii="Arial" w:hAnsi="Arial"/>
      <w:b/>
      <w:sz w:val="24"/>
      <w:lang w:eastAsia="zh-CN"/>
    </w:rPr>
  </w:style>
  <w:style w:type="paragraph" w:customStyle="1" w:styleId="EQ">
    <w:name w:val="EQ"/>
    <w:basedOn w:val="Normal"/>
    <w:next w:val="Normal"/>
    <w:qFormat/>
    <w:rsid w:val="00CE7CDF"/>
    <w:pPr>
      <w:keepLines/>
      <w:tabs>
        <w:tab w:val="center" w:pos="4536"/>
        <w:tab w:val="right" w:pos="9072"/>
      </w:tabs>
    </w:pPr>
    <w:rPr>
      <w:lang w:val="en-US" w:eastAsia="en-GB"/>
    </w:rPr>
  </w:style>
  <w:style w:type="paragraph" w:customStyle="1" w:styleId="StyleNumberedLatinBoldBefore0cmHanging063cm">
    <w:name w:val="Style Numbered (Latin) Bold Before:  0 cm Hanging:  063 cm"/>
    <w:next w:val="List"/>
    <w:qFormat/>
    <w:rsid w:val="00CE7CDF"/>
    <w:pPr>
      <w:numPr>
        <w:numId w:val="3"/>
      </w:numPr>
      <w:spacing w:after="160" w:line="259" w:lineRule="auto"/>
    </w:pPr>
    <w:rPr>
      <w:rFonts w:eastAsia="MS Mincho"/>
      <w:lang w:val="en-GB" w:eastAsia="en-US"/>
    </w:rPr>
  </w:style>
  <w:style w:type="paragraph" w:customStyle="1" w:styleId="ZT">
    <w:name w:val="ZT"/>
    <w:qFormat/>
    <w:rsid w:val="00CE7CDF"/>
    <w:pPr>
      <w:framePr w:wrap="notBeside" w:hAnchor="margin" w:yAlign="center"/>
      <w:widowControl w:val="0"/>
      <w:spacing w:after="160" w:line="240" w:lineRule="atLeast"/>
      <w:jc w:val="right"/>
    </w:pPr>
    <w:rPr>
      <w:rFonts w:ascii="Arial" w:hAnsi="Arial"/>
      <w:b/>
      <w:sz w:val="34"/>
      <w:lang w:val="en-GB" w:eastAsia="en-US"/>
    </w:rPr>
  </w:style>
  <w:style w:type="paragraph" w:customStyle="1" w:styleId="CharChar13CharChar">
    <w:name w:val="Char Char13 (文字) (文字) Char Char"/>
    <w:basedOn w:val="Normal"/>
    <w:qFormat/>
    <w:rsid w:val="00CE7CDF"/>
    <w:pPr>
      <w:widowControl w:val="0"/>
      <w:overflowPunct/>
      <w:autoSpaceDE/>
      <w:autoSpaceDN/>
      <w:adjustRightInd/>
      <w:spacing w:after="0"/>
      <w:textAlignment w:val="auto"/>
    </w:pPr>
    <w:rPr>
      <w:kern w:val="2"/>
      <w:sz w:val="21"/>
      <w:szCs w:val="24"/>
      <w:lang w:val="en-US" w:eastAsia="zh-CN"/>
    </w:rPr>
  </w:style>
  <w:style w:type="paragraph" w:customStyle="1" w:styleId="References">
    <w:name w:val="References"/>
    <w:basedOn w:val="Normal"/>
    <w:qFormat/>
    <w:rsid w:val="00CE7CDF"/>
    <w:pPr>
      <w:numPr>
        <w:numId w:val="4"/>
      </w:numPr>
      <w:overflowPunct/>
      <w:adjustRightInd/>
      <w:spacing w:after="60"/>
      <w:textAlignment w:val="auto"/>
    </w:pPr>
    <w:rPr>
      <w:szCs w:val="16"/>
      <w:lang w:val="en-US"/>
    </w:rPr>
  </w:style>
  <w:style w:type="paragraph" w:customStyle="1" w:styleId="ListParagraph2">
    <w:name w:val="List Paragraph2"/>
    <w:basedOn w:val="Normal"/>
    <w:uiPriority w:val="34"/>
    <w:unhideWhenUsed/>
    <w:qFormat/>
    <w:rsid w:val="00CE7CDF"/>
    <w:pPr>
      <w:ind w:firstLineChars="200" w:firstLine="420"/>
    </w:pPr>
  </w:style>
  <w:style w:type="paragraph" w:customStyle="1" w:styleId="ListParagraph11">
    <w:name w:val="List Paragraph11"/>
    <w:basedOn w:val="Normal"/>
    <w:uiPriority w:val="34"/>
    <w:qFormat/>
    <w:rsid w:val="00CE7CDF"/>
    <w:pPr>
      <w:ind w:left="720"/>
      <w:contextualSpacing/>
    </w:pPr>
  </w:style>
  <w:style w:type="paragraph" w:customStyle="1" w:styleId="ACTION">
    <w:name w:val="ACTION"/>
    <w:basedOn w:val="Normal"/>
    <w:qFormat/>
    <w:rsid w:val="00CE7CDF"/>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Revision1">
    <w:name w:val="Revision1"/>
    <w:uiPriority w:val="99"/>
    <w:semiHidden/>
    <w:qFormat/>
    <w:rsid w:val="00CE7CDF"/>
    <w:pPr>
      <w:spacing w:after="160" w:line="259" w:lineRule="auto"/>
    </w:pPr>
    <w:rPr>
      <w:sz w:val="22"/>
      <w:lang w:val="en-GB" w:eastAsia="en-US"/>
    </w:rPr>
  </w:style>
  <w:style w:type="paragraph" w:customStyle="1" w:styleId="Style1">
    <w:name w:val="_Style 1"/>
    <w:basedOn w:val="Normal"/>
    <w:uiPriority w:val="34"/>
    <w:qFormat/>
    <w:rsid w:val="00CE7CDF"/>
    <w:pPr>
      <w:overflowPunct/>
      <w:autoSpaceDE/>
      <w:autoSpaceDN/>
      <w:adjustRightInd/>
      <w:spacing w:after="0"/>
      <w:ind w:firstLineChars="200" w:firstLine="420"/>
      <w:textAlignment w:val="auto"/>
    </w:pPr>
    <w:rPr>
      <w:rFonts w:ascii="SimSun" w:hAnsi="SimSun"/>
      <w:sz w:val="24"/>
      <w:szCs w:val="24"/>
    </w:rPr>
  </w:style>
  <w:style w:type="paragraph" w:customStyle="1" w:styleId="Observation">
    <w:name w:val="Observation"/>
    <w:basedOn w:val="Normal"/>
    <w:qFormat/>
    <w:rsid w:val="00CE7CDF"/>
    <w:pPr>
      <w:numPr>
        <w:numId w:val="6"/>
      </w:numPr>
      <w:tabs>
        <w:tab w:val="left" w:pos="1701"/>
      </w:tabs>
    </w:pPr>
    <w:rPr>
      <w:rFonts w:ascii="Arial" w:hAnsi="Arial"/>
      <w:b/>
      <w:bCs/>
      <w:lang w:eastAsia="zh-CN"/>
    </w:rPr>
  </w:style>
  <w:style w:type="paragraph" w:customStyle="1" w:styleId="ListParagraph3">
    <w:name w:val="List Paragraph3"/>
    <w:basedOn w:val="Normal"/>
    <w:uiPriority w:val="99"/>
    <w:unhideWhenUsed/>
    <w:qFormat/>
    <w:rsid w:val="00CE7CDF"/>
    <w:pPr>
      <w:spacing w:line="276" w:lineRule="auto"/>
      <w:ind w:firstLineChars="200" w:firstLine="420"/>
    </w:pPr>
  </w:style>
  <w:style w:type="paragraph" w:customStyle="1" w:styleId="3GPPNormalText">
    <w:name w:val="3GPP Normal Text"/>
    <w:basedOn w:val="BodyText"/>
    <w:qFormat/>
    <w:rsid w:val="00CE7CDF"/>
    <w:rPr>
      <w:szCs w:val="24"/>
      <w:lang w:eastAsia="ko-KR"/>
    </w:rPr>
  </w:style>
  <w:style w:type="paragraph" w:styleId="ListParagraph">
    <w:name w:val="List Paragraph"/>
    <w:basedOn w:val="Normal"/>
    <w:uiPriority w:val="99"/>
    <w:unhideWhenUsed/>
    <w:qFormat/>
    <w:rsid w:val="00CE7CDF"/>
    <w:pPr>
      <w:ind w:left="720"/>
      <w:contextualSpacing/>
    </w:pPr>
  </w:style>
  <w:style w:type="character" w:styleId="PlaceholderText">
    <w:name w:val="Placeholder Text"/>
    <w:basedOn w:val="DefaultParagraphFont"/>
    <w:uiPriority w:val="99"/>
    <w:unhideWhenUsed/>
    <w:qFormat/>
    <w:rsid w:val="00CE7CDF"/>
    <w:rPr>
      <w:color w:val="80808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E2983BA-9038-468E-A277-4E6AFF9FC1E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3</Pages>
  <Words>1051</Words>
  <Characters>5994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248</cp:revision>
  <cp:lastPrinted>2011-10-30T11:16:00Z</cp:lastPrinted>
  <dcterms:created xsi:type="dcterms:W3CDTF">2018-08-09T20:54:00Z</dcterms:created>
  <dcterms:modified xsi:type="dcterms:W3CDTF">2019-01-12T01:16:00Z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